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64BE9" w14:textId="4D2D7C23" w:rsidR="00347BA6" w:rsidRPr="002B4007" w:rsidRDefault="00E51EB0" w:rsidP="00865203">
      <w:pPr>
        <w:pStyle w:val="1"/>
        <w:rPr>
          <w:rFonts w:ascii="Meiryo UI" w:hAnsi="Meiryo UI"/>
          <w:szCs w:val="32"/>
        </w:rPr>
      </w:pPr>
      <w:r w:rsidRPr="00E51EB0">
        <w:rPr>
          <w:rFonts w:ascii="Meiryo UI" w:hAnsi="Meiryo UI" w:hint="eastAsia"/>
          <w:szCs w:val="32"/>
        </w:rPr>
        <w:t>令和</w:t>
      </w:r>
      <w:r w:rsidR="00812CC1">
        <w:rPr>
          <w:rFonts w:ascii="Meiryo UI" w:hAnsi="Meiryo UI" w:hint="eastAsia"/>
          <w:szCs w:val="32"/>
        </w:rPr>
        <w:t>7</w:t>
      </w:r>
      <w:r w:rsidRPr="00E51EB0">
        <w:rPr>
          <w:rFonts w:ascii="Meiryo UI" w:hAnsi="Meiryo UI" w:hint="eastAsia"/>
          <w:szCs w:val="32"/>
        </w:rPr>
        <w:t>年度</w:t>
      </w:r>
      <w:r w:rsidR="007B3CC4">
        <w:rPr>
          <w:rFonts w:ascii="Meiryo UI" w:hAnsi="Meiryo UI" w:hint="eastAsia"/>
          <w:szCs w:val="32"/>
        </w:rPr>
        <w:t xml:space="preserve"> </w:t>
      </w:r>
      <w:r w:rsidR="00347BA6" w:rsidRPr="002B4007">
        <w:rPr>
          <w:rFonts w:ascii="Meiryo UI" w:hAnsi="Meiryo UI" w:hint="eastAsia"/>
          <w:szCs w:val="32"/>
        </w:rPr>
        <w:t>支部法対策委員会等における課題検討</w:t>
      </w:r>
    </w:p>
    <w:p w14:paraId="394AE703" w14:textId="77777777" w:rsidR="00347BA6" w:rsidRDefault="00347BA6">
      <w:pPr>
        <w:rPr>
          <w:rFonts w:ascii="Meiryo UI" w:eastAsia="Meiryo UI" w:hAnsi="Meiryo UI"/>
        </w:rPr>
      </w:pPr>
    </w:p>
    <w:p w14:paraId="434ECAFB" w14:textId="7834E8B0" w:rsidR="00347BA6" w:rsidRDefault="005054D2" w:rsidP="007F3CBE">
      <w:pPr>
        <w:spacing w:after="240"/>
        <w:rPr>
          <w:rFonts w:ascii="Meiryo UI" w:eastAsia="Meiryo UI" w:hAnsi="Meiryo UI"/>
        </w:rPr>
      </w:pPr>
      <w:r w:rsidRPr="00596C97">
        <w:rPr>
          <w:rFonts w:ascii="Arial Black" w:eastAsia="Meiryo UI" w:hAnsi="Arial Black"/>
        </w:rPr>
        <w:t>F1</w:t>
      </w:r>
      <w:r w:rsidRPr="00596C97">
        <w:rPr>
          <w:rFonts w:ascii="Arial Black" w:eastAsia="Meiryo UI" w:hAnsi="Arial Black"/>
        </w:rPr>
        <w:t>．</w:t>
      </w:r>
      <w:r w:rsidR="00347BA6">
        <w:rPr>
          <w:rFonts w:ascii="Meiryo UI" w:eastAsia="Meiryo UI" w:hAnsi="Meiryo UI"/>
        </w:rPr>
        <w:t>所属支部</w:t>
      </w:r>
      <w:r w:rsidR="007F3CBE" w:rsidRPr="007F3CBE">
        <w:rPr>
          <w:rFonts w:ascii="Meiryo UI" w:eastAsia="Meiryo UI" w:hAnsi="Meiryo UI" w:hint="eastAsia"/>
        </w:rPr>
        <w:t>を</w:t>
      </w:r>
      <w:r w:rsidR="007B3CC4">
        <w:rPr>
          <w:rFonts w:ascii="Meiryo UI" w:eastAsia="Meiryo UI" w:hAnsi="Meiryo UI" w:hint="eastAsia"/>
        </w:rPr>
        <w:t>お選びくだ</w:t>
      </w:r>
      <w:r w:rsidR="007F3CBE" w:rsidRPr="007F3CBE">
        <w:rPr>
          <w:rFonts w:ascii="Meiryo UI" w:eastAsia="Meiryo UI" w:hAnsi="Meiryo UI" w:hint="eastAsia"/>
        </w:rPr>
        <w:t>さい</w:t>
      </w:r>
      <w:r w:rsidR="00347BA6">
        <w:rPr>
          <w:rFonts w:ascii="Meiryo UI" w:eastAsia="Meiryo UI" w:hAnsi="Meiryo UI"/>
        </w:rPr>
        <w:t>。</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4"/>
        <w:gridCol w:w="2303"/>
        <w:gridCol w:w="2304"/>
      </w:tblGrid>
      <w:tr w:rsidR="00812CC1" w14:paraId="7BEBBAE3" w14:textId="77777777" w:rsidTr="00A9577E">
        <w:tc>
          <w:tcPr>
            <w:tcW w:w="2303" w:type="dxa"/>
          </w:tcPr>
          <w:p w14:paraId="079FCEAE" w14:textId="4CE641F5" w:rsidR="00812CC1" w:rsidRPr="005054D2" w:rsidRDefault="00812CC1" w:rsidP="00A9577E">
            <w:pPr>
              <w:rPr>
                <w:rFonts w:ascii="Meiryo UI" w:eastAsia="Meiryo UI" w:hAnsi="Meiryo UI"/>
                <w:sz w:val="20"/>
                <w:szCs w:val="20"/>
              </w:rPr>
            </w:pPr>
            <w:r w:rsidRPr="005054D2">
              <w:rPr>
                <w:rFonts w:ascii="Meiryo UI" w:eastAsia="Meiryo UI" w:hAnsi="Meiryo UI" w:hint="eastAsia"/>
                <w:sz w:val="20"/>
                <w:szCs w:val="20"/>
              </w:rPr>
              <w:t>１．</w:t>
            </w:r>
            <w:r w:rsidRPr="00812CC1">
              <w:rPr>
                <w:rFonts w:ascii="Meiryo UI" w:eastAsia="Meiryo UI" w:hAnsi="Meiryo UI" w:hint="eastAsia"/>
                <w:sz w:val="20"/>
                <w:szCs w:val="20"/>
              </w:rPr>
              <w:t>麹町</w:t>
            </w:r>
          </w:p>
        </w:tc>
        <w:tc>
          <w:tcPr>
            <w:tcW w:w="2304" w:type="dxa"/>
          </w:tcPr>
          <w:p w14:paraId="18C8AE5F" w14:textId="68AE94B0" w:rsidR="00812CC1" w:rsidRPr="005054D2" w:rsidRDefault="00812CC1" w:rsidP="00A9577E">
            <w:pPr>
              <w:rPr>
                <w:rFonts w:ascii="Meiryo UI" w:eastAsia="Meiryo UI" w:hAnsi="Meiryo UI"/>
                <w:sz w:val="20"/>
                <w:szCs w:val="20"/>
              </w:rPr>
            </w:pPr>
            <w:r>
              <w:rPr>
                <w:rFonts w:ascii="Meiryo UI" w:eastAsia="Meiryo UI" w:hAnsi="Meiryo UI" w:hint="eastAsia"/>
                <w:sz w:val="20"/>
                <w:szCs w:val="20"/>
              </w:rPr>
              <w:t>２．</w:t>
            </w:r>
            <w:r w:rsidRPr="00812CC1">
              <w:rPr>
                <w:rFonts w:ascii="Meiryo UI" w:eastAsia="Meiryo UI" w:hAnsi="Meiryo UI" w:hint="eastAsia"/>
                <w:sz w:val="20"/>
                <w:szCs w:val="20"/>
              </w:rPr>
              <w:t>神田</w:t>
            </w:r>
          </w:p>
        </w:tc>
        <w:tc>
          <w:tcPr>
            <w:tcW w:w="2303" w:type="dxa"/>
          </w:tcPr>
          <w:p w14:paraId="65D63F16" w14:textId="5D5ACA96" w:rsidR="00812CC1" w:rsidRPr="005054D2" w:rsidRDefault="00812CC1" w:rsidP="00A9577E">
            <w:pPr>
              <w:rPr>
                <w:rFonts w:ascii="Meiryo UI" w:eastAsia="Meiryo UI" w:hAnsi="Meiryo UI"/>
                <w:sz w:val="20"/>
                <w:szCs w:val="20"/>
              </w:rPr>
            </w:pPr>
            <w:r>
              <w:rPr>
                <w:rFonts w:ascii="Meiryo UI" w:eastAsia="Meiryo UI" w:hAnsi="Meiryo UI" w:hint="eastAsia"/>
                <w:sz w:val="20"/>
                <w:szCs w:val="20"/>
              </w:rPr>
              <w:t>３．</w:t>
            </w:r>
            <w:r w:rsidRPr="00812CC1">
              <w:rPr>
                <w:rFonts w:ascii="Meiryo UI" w:eastAsia="Meiryo UI" w:hAnsi="Meiryo UI" w:hint="eastAsia"/>
                <w:sz w:val="20"/>
                <w:szCs w:val="20"/>
              </w:rPr>
              <w:t>日本橋</w:t>
            </w:r>
          </w:p>
        </w:tc>
        <w:tc>
          <w:tcPr>
            <w:tcW w:w="2304" w:type="dxa"/>
          </w:tcPr>
          <w:p w14:paraId="673F2141" w14:textId="24BBFCD0" w:rsidR="00812CC1" w:rsidRPr="005054D2" w:rsidRDefault="00812CC1" w:rsidP="00A9577E">
            <w:pPr>
              <w:rPr>
                <w:rFonts w:ascii="Meiryo UI" w:eastAsia="Meiryo UI" w:hAnsi="Meiryo UI"/>
                <w:sz w:val="20"/>
                <w:szCs w:val="20"/>
              </w:rPr>
            </w:pPr>
            <w:r>
              <w:rPr>
                <w:rFonts w:ascii="Meiryo UI" w:eastAsia="Meiryo UI" w:hAnsi="Meiryo UI" w:hint="eastAsia"/>
                <w:sz w:val="20"/>
                <w:szCs w:val="20"/>
              </w:rPr>
              <w:t>４．</w:t>
            </w:r>
            <w:r w:rsidRPr="00812CC1">
              <w:rPr>
                <w:rFonts w:ascii="Meiryo UI" w:eastAsia="Meiryo UI" w:hAnsi="Meiryo UI" w:hint="eastAsia"/>
                <w:sz w:val="20"/>
                <w:szCs w:val="20"/>
              </w:rPr>
              <w:t>京橋</w:t>
            </w:r>
          </w:p>
        </w:tc>
      </w:tr>
      <w:tr w:rsidR="00812CC1" w14:paraId="3E3D5EEB" w14:textId="77777777" w:rsidTr="00BF6479">
        <w:tc>
          <w:tcPr>
            <w:tcW w:w="2303" w:type="dxa"/>
            <w:vAlign w:val="center"/>
          </w:tcPr>
          <w:p w14:paraId="3F292F4F" w14:textId="485EA6D6"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５．芝</w:t>
            </w:r>
          </w:p>
        </w:tc>
        <w:tc>
          <w:tcPr>
            <w:tcW w:w="2304" w:type="dxa"/>
            <w:vAlign w:val="center"/>
          </w:tcPr>
          <w:p w14:paraId="2A08C424" w14:textId="72332EB7"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６．四谷</w:t>
            </w:r>
          </w:p>
        </w:tc>
        <w:tc>
          <w:tcPr>
            <w:tcW w:w="2303" w:type="dxa"/>
            <w:vAlign w:val="center"/>
          </w:tcPr>
          <w:p w14:paraId="2D5955C6" w14:textId="30940D8E"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７．麻布</w:t>
            </w:r>
          </w:p>
        </w:tc>
        <w:tc>
          <w:tcPr>
            <w:tcW w:w="2304" w:type="dxa"/>
            <w:vAlign w:val="center"/>
          </w:tcPr>
          <w:p w14:paraId="573C4559" w14:textId="3AD8C9CB"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８．小石川</w:t>
            </w:r>
          </w:p>
        </w:tc>
      </w:tr>
      <w:tr w:rsidR="00812CC1" w14:paraId="1986B620" w14:textId="77777777" w:rsidTr="00BF6479">
        <w:tc>
          <w:tcPr>
            <w:tcW w:w="2303" w:type="dxa"/>
            <w:vAlign w:val="center"/>
          </w:tcPr>
          <w:p w14:paraId="1060405D" w14:textId="29C235FB"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９．本郷</w:t>
            </w:r>
          </w:p>
        </w:tc>
        <w:tc>
          <w:tcPr>
            <w:tcW w:w="2304" w:type="dxa"/>
            <w:vAlign w:val="center"/>
          </w:tcPr>
          <w:p w14:paraId="5791DE2A" w14:textId="1A9DB1BB"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10．上野</w:t>
            </w:r>
          </w:p>
        </w:tc>
        <w:tc>
          <w:tcPr>
            <w:tcW w:w="2303" w:type="dxa"/>
            <w:vAlign w:val="center"/>
          </w:tcPr>
          <w:p w14:paraId="1204DBCF" w14:textId="2EB81AB7"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11．浅草</w:t>
            </w:r>
          </w:p>
        </w:tc>
        <w:tc>
          <w:tcPr>
            <w:tcW w:w="2304" w:type="dxa"/>
            <w:vAlign w:val="center"/>
          </w:tcPr>
          <w:p w14:paraId="5F7152EA" w14:textId="67E5B8C4"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12．品川</w:t>
            </w:r>
          </w:p>
        </w:tc>
      </w:tr>
      <w:tr w:rsidR="00812CC1" w14:paraId="764BA140" w14:textId="77777777" w:rsidTr="00BF6479">
        <w:tc>
          <w:tcPr>
            <w:tcW w:w="2303" w:type="dxa"/>
            <w:vAlign w:val="center"/>
          </w:tcPr>
          <w:p w14:paraId="73B0E8AD" w14:textId="72EE32AF"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13．荏原</w:t>
            </w:r>
          </w:p>
        </w:tc>
        <w:tc>
          <w:tcPr>
            <w:tcW w:w="2304" w:type="dxa"/>
            <w:vAlign w:val="center"/>
          </w:tcPr>
          <w:p w14:paraId="64DB2D1B" w14:textId="371B4A9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14．大森</w:t>
            </w:r>
          </w:p>
        </w:tc>
        <w:tc>
          <w:tcPr>
            <w:tcW w:w="2303" w:type="dxa"/>
            <w:vAlign w:val="center"/>
          </w:tcPr>
          <w:p w14:paraId="475E532E" w14:textId="2D09C67F"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15．雪谷</w:t>
            </w:r>
          </w:p>
        </w:tc>
        <w:tc>
          <w:tcPr>
            <w:tcW w:w="2304" w:type="dxa"/>
            <w:vAlign w:val="center"/>
          </w:tcPr>
          <w:p w14:paraId="08A9D48C" w14:textId="6B10B3B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16．蒲田</w:t>
            </w:r>
          </w:p>
        </w:tc>
      </w:tr>
      <w:tr w:rsidR="00812CC1" w14:paraId="0F31D6D2" w14:textId="77777777" w:rsidTr="00BF6479">
        <w:tc>
          <w:tcPr>
            <w:tcW w:w="2303" w:type="dxa"/>
            <w:vAlign w:val="center"/>
          </w:tcPr>
          <w:p w14:paraId="2D9E02DF" w14:textId="7ACBCC3F"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17．世田谷</w:t>
            </w:r>
          </w:p>
        </w:tc>
        <w:tc>
          <w:tcPr>
            <w:tcW w:w="2304" w:type="dxa"/>
            <w:vAlign w:val="center"/>
          </w:tcPr>
          <w:p w14:paraId="21E0ED78" w14:textId="77677974"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18．北沢</w:t>
            </w:r>
          </w:p>
        </w:tc>
        <w:tc>
          <w:tcPr>
            <w:tcW w:w="2303" w:type="dxa"/>
            <w:vAlign w:val="center"/>
          </w:tcPr>
          <w:p w14:paraId="4D02E0DF" w14:textId="57AB5EFC"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19．玉川</w:t>
            </w:r>
          </w:p>
        </w:tc>
        <w:tc>
          <w:tcPr>
            <w:tcW w:w="2304" w:type="dxa"/>
            <w:vAlign w:val="center"/>
          </w:tcPr>
          <w:p w14:paraId="0279A168" w14:textId="6467CF86"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20．目黒</w:t>
            </w:r>
          </w:p>
        </w:tc>
      </w:tr>
      <w:tr w:rsidR="00812CC1" w14:paraId="7DDA4803" w14:textId="77777777" w:rsidTr="00BF6479">
        <w:tc>
          <w:tcPr>
            <w:tcW w:w="2303" w:type="dxa"/>
            <w:vAlign w:val="center"/>
          </w:tcPr>
          <w:p w14:paraId="46D27A18" w14:textId="7D9129AF"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21．渋谷</w:t>
            </w:r>
          </w:p>
        </w:tc>
        <w:tc>
          <w:tcPr>
            <w:tcW w:w="2304" w:type="dxa"/>
            <w:vAlign w:val="center"/>
          </w:tcPr>
          <w:p w14:paraId="13A2D56B" w14:textId="44F90EE4"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22．新宿</w:t>
            </w:r>
          </w:p>
        </w:tc>
        <w:tc>
          <w:tcPr>
            <w:tcW w:w="2303" w:type="dxa"/>
            <w:vAlign w:val="center"/>
          </w:tcPr>
          <w:p w14:paraId="68E23685" w14:textId="21BD2576"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23．中野</w:t>
            </w:r>
          </w:p>
        </w:tc>
        <w:tc>
          <w:tcPr>
            <w:tcW w:w="2304" w:type="dxa"/>
            <w:vAlign w:val="center"/>
          </w:tcPr>
          <w:p w14:paraId="4952858D" w14:textId="7052D12B"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24．杉並</w:t>
            </w:r>
          </w:p>
        </w:tc>
      </w:tr>
      <w:tr w:rsidR="00812CC1" w14:paraId="370FDEB7" w14:textId="77777777" w:rsidTr="00BF6479">
        <w:tc>
          <w:tcPr>
            <w:tcW w:w="2303" w:type="dxa"/>
            <w:vAlign w:val="center"/>
          </w:tcPr>
          <w:p w14:paraId="4EECD128" w14:textId="342F4C64"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25．荻窪</w:t>
            </w:r>
          </w:p>
        </w:tc>
        <w:tc>
          <w:tcPr>
            <w:tcW w:w="2304" w:type="dxa"/>
            <w:vAlign w:val="center"/>
          </w:tcPr>
          <w:p w14:paraId="6E20BF86" w14:textId="15927637"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26．板橋</w:t>
            </w:r>
          </w:p>
        </w:tc>
        <w:tc>
          <w:tcPr>
            <w:tcW w:w="2303" w:type="dxa"/>
            <w:vAlign w:val="center"/>
          </w:tcPr>
          <w:p w14:paraId="79606945" w14:textId="2ECDE650"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27．練馬東</w:t>
            </w:r>
          </w:p>
        </w:tc>
        <w:tc>
          <w:tcPr>
            <w:tcW w:w="2304" w:type="dxa"/>
            <w:vAlign w:val="center"/>
          </w:tcPr>
          <w:p w14:paraId="02B363FF" w14:textId="2C0945BC"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28．練馬西</w:t>
            </w:r>
          </w:p>
        </w:tc>
      </w:tr>
      <w:tr w:rsidR="00812CC1" w14:paraId="32CD2877" w14:textId="77777777" w:rsidTr="00BF6479">
        <w:tc>
          <w:tcPr>
            <w:tcW w:w="2303" w:type="dxa"/>
            <w:vAlign w:val="center"/>
          </w:tcPr>
          <w:p w14:paraId="6BE1D2BE" w14:textId="7AC4F963"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29．豊島</w:t>
            </w:r>
          </w:p>
        </w:tc>
        <w:tc>
          <w:tcPr>
            <w:tcW w:w="2304" w:type="dxa"/>
            <w:vAlign w:val="center"/>
          </w:tcPr>
          <w:p w14:paraId="515EC446" w14:textId="71A03EB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30．王子</w:t>
            </w:r>
          </w:p>
        </w:tc>
        <w:tc>
          <w:tcPr>
            <w:tcW w:w="2303" w:type="dxa"/>
            <w:vAlign w:val="center"/>
          </w:tcPr>
          <w:p w14:paraId="3B9C9802" w14:textId="2B9357D6"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31．荒川</w:t>
            </w:r>
          </w:p>
        </w:tc>
        <w:tc>
          <w:tcPr>
            <w:tcW w:w="2304" w:type="dxa"/>
            <w:vAlign w:val="center"/>
          </w:tcPr>
          <w:p w14:paraId="018051C2" w14:textId="4E9D86BB"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32．足立</w:t>
            </w:r>
          </w:p>
        </w:tc>
      </w:tr>
      <w:tr w:rsidR="00812CC1" w14:paraId="321DE852" w14:textId="77777777" w:rsidTr="00BF6479">
        <w:tc>
          <w:tcPr>
            <w:tcW w:w="2303" w:type="dxa"/>
            <w:vAlign w:val="center"/>
          </w:tcPr>
          <w:p w14:paraId="3C79F26F" w14:textId="0C46938C"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33．西新井</w:t>
            </w:r>
          </w:p>
        </w:tc>
        <w:tc>
          <w:tcPr>
            <w:tcW w:w="2304" w:type="dxa"/>
            <w:vAlign w:val="center"/>
          </w:tcPr>
          <w:p w14:paraId="2D564DBD" w14:textId="0A970CA6"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34．本所</w:t>
            </w:r>
          </w:p>
        </w:tc>
        <w:tc>
          <w:tcPr>
            <w:tcW w:w="2303" w:type="dxa"/>
            <w:vAlign w:val="center"/>
          </w:tcPr>
          <w:p w14:paraId="62F11517" w14:textId="5FCCE4E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35．向島</w:t>
            </w:r>
          </w:p>
        </w:tc>
        <w:tc>
          <w:tcPr>
            <w:tcW w:w="2304" w:type="dxa"/>
            <w:vAlign w:val="center"/>
          </w:tcPr>
          <w:p w14:paraId="55C2ED7E" w14:textId="5276D014"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36．葛飾</w:t>
            </w:r>
          </w:p>
        </w:tc>
      </w:tr>
      <w:tr w:rsidR="00812CC1" w14:paraId="10ABF8AB" w14:textId="77777777" w:rsidTr="00BF6479">
        <w:tc>
          <w:tcPr>
            <w:tcW w:w="2303" w:type="dxa"/>
            <w:vAlign w:val="center"/>
          </w:tcPr>
          <w:p w14:paraId="7B96BA72" w14:textId="33197EC3"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37．江戸川北</w:t>
            </w:r>
          </w:p>
        </w:tc>
        <w:tc>
          <w:tcPr>
            <w:tcW w:w="2304" w:type="dxa"/>
            <w:vAlign w:val="center"/>
          </w:tcPr>
          <w:p w14:paraId="607B8EE3" w14:textId="7420BD1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38．江戸川南</w:t>
            </w:r>
          </w:p>
        </w:tc>
        <w:tc>
          <w:tcPr>
            <w:tcW w:w="2303" w:type="dxa"/>
            <w:vAlign w:val="center"/>
          </w:tcPr>
          <w:p w14:paraId="7F2594D2" w14:textId="27038C7A"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39．江東西</w:t>
            </w:r>
          </w:p>
        </w:tc>
        <w:tc>
          <w:tcPr>
            <w:tcW w:w="2304" w:type="dxa"/>
            <w:vAlign w:val="center"/>
          </w:tcPr>
          <w:p w14:paraId="5FCB2DE1" w14:textId="4E30EBE0"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40．江東東</w:t>
            </w:r>
          </w:p>
        </w:tc>
      </w:tr>
      <w:tr w:rsidR="00812CC1" w14:paraId="5EA81959" w14:textId="77777777" w:rsidTr="00BF6479">
        <w:tc>
          <w:tcPr>
            <w:tcW w:w="2303" w:type="dxa"/>
            <w:vAlign w:val="center"/>
          </w:tcPr>
          <w:p w14:paraId="16F26144" w14:textId="45D5DC1F"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41．青梅</w:t>
            </w:r>
          </w:p>
        </w:tc>
        <w:tc>
          <w:tcPr>
            <w:tcW w:w="2304" w:type="dxa"/>
            <w:vAlign w:val="center"/>
          </w:tcPr>
          <w:p w14:paraId="6B8A242C" w14:textId="386A72BF"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42．八王子</w:t>
            </w:r>
          </w:p>
        </w:tc>
        <w:tc>
          <w:tcPr>
            <w:tcW w:w="2303" w:type="dxa"/>
            <w:vAlign w:val="center"/>
          </w:tcPr>
          <w:p w14:paraId="2D9AAE36" w14:textId="66C0C8ED"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43．日野</w:t>
            </w:r>
          </w:p>
        </w:tc>
        <w:tc>
          <w:tcPr>
            <w:tcW w:w="2304" w:type="dxa"/>
            <w:vAlign w:val="center"/>
          </w:tcPr>
          <w:p w14:paraId="221A1BC5" w14:textId="0CE90724" w:rsidR="00812CC1" w:rsidRDefault="00812CC1" w:rsidP="00812CC1">
            <w:pPr>
              <w:rPr>
                <w:rFonts w:ascii="Meiryo UI" w:eastAsia="Meiryo UI" w:hAnsi="Meiryo UI"/>
                <w:sz w:val="20"/>
                <w:szCs w:val="20"/>
              </w:rPr>
            </w:pPr>
            <w:r>
              <w:rPr>
                <w:rFonts w:ascii="Meiryo UI" w:eastAsia="Meiryo UI" w:hAnsi="Meiryo UI" w:hint="eastAsia"/>
                <w:color w:val="000000"/>
                <w:sz w:val="20"/>
                <w:szCs w:val="20"/>
              </w:rPr>
              <w:t>44．町田</w:t>
            </w:r>
          </w:p>
        </w:tc>
      </w:tr>
      <w:tr w:rsidR="00812CC1" w14:paraId="0A89F79B" w14:textId="77777777" w:rsidTr="00BF6479">
        <w:tc>
          <w:tcPr>
            <w:tcW w:w="2303" w:type="dxa"/>
            <w:vAlign w:val="center"/>
          </w:tcPr>
          <w:p w14:paraId="1D6D9579" w14:textId="04A30491"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45．立川</w:t>
            </w:r>
          </w:p>
        </w:tc>
        <w:tc>
          <w:tcPr>
            <w:tcW w:w="2304" w:type="dxa"/>
            <w:vAlign w:val="center"/>
          </w:tcPr>
          <w:p w14:paraId="100BF1F1" w14:textId="0C032D8B"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46．東村山</w:t>
            </w:r>
          </w:p>
        </w:tc>
        <w:tc>
          <w:tcPr>
            <w:tcW w:w="2303" w:type="dxa"/>
            <w:vAlign w:val="center"/>
          </w:tcPr>
          <w:p w14:paraId="354D59C2" w14:textId="4A667F06"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47．武蔵野</w:t>
            </w:r>
          </w:p>
        </w:tc>
        <w:tc>
          <w:tcPr>
            <w:tcW w:w="2304" w:type="dxa"/>
            <w:vAlign w:val="center"/>
          </w:tcPr>
          <w:p w14:paraId="73792B95" w14:textId="5923F2E7" w:rsidR="00812CC1" w:rsidRPr="005054D2" w:rsidRDefault="00812CC1" w:rsidP="00812CC1">
            <w:pPr>
              <w:rPr>
                <w:rFonts w:ascii="Meiryo UI" w:eastAsia="Meiryo UI" w:hAnsi="Meiryo UI"/>
                <w:sz w:val="20"/>
                <w:szCs w:val="20"/>
              </w:rPr>
            </w:pPr>
            <w:r>
              <w:rPr>
                <w:rFonts w:ascii="Meiryo UI" w:eastAsia="Meiryo UI" w:hAnsi="Meiryo UI" w:hint="eastAsia"/>
                <w:color w:val="000000"/>
                <w:sz w:val="20"/>
                <w:szCs w:val="20"/>
              </w:rPr>
              <w:t>48．武蔵府中</w:t>
            </w:r>
          </w:p>
        </w:tc>
      </w:tr>
    </w:tbl>
    <w:p w14:paraId="35897A88" w14:textId="711F4874" w:rsidR="004C16D8" w:rsidRDefault="004C16D8">
      <w:pPr>
        <w:rPr>
          <w:rFonts w:ascii="Meiryo UI" w:eastAsia="Meiryo UI" w:hAnsi="Meiryo UI"/>
        </w:rPr>
      </w:pPr>
    </w:p>
    <w:p w14:paraId="4115E0F6" w14:textId="069EA05C" w:rsidR="00165AEF" w:rsidRDefault="004C16D8" w:rsidP="007F3CBE">
      <w:pPr>
        <w:spacing w:after="240"/>
        <w:rPr>
          <w:rFonts w:ascii="Meiryo UI" w:eastAsia="Meiryo UI" w:hAnsi="Meiryo UI"/>
        </w:rPr>
      </w:pPr>
      <w:r w:rsidRPr="00596C97">
        <w:rPr>
          <w:rFonts w:ascii="Arial Black" w:eastAsia="Meiryo UI" w:hAnsi="Arial Black"/>
        </w:rPr>
        <w:t>F</w:t>
      </w:r>
      <w:r w:rsidR="00E51EB0">
        <w:rPr>
          <w:rFonts w:ascii="Arial Black" w:eastAsia="Meiryo UI" w:hAnsi="Arial Black"/>
        </w:rPr>
        <w:t>2</w:t>
      </w:r>
      <w:r w:rsidRPr="00596C97">
        <w:rPr>
          <w:rFonts w:ascii="Arial Black" w:eastAsia="Meiryo UI" w:hAnsi="Arial Black"/>
        </w:rPr>
        <w:t>．</w:t>
      </w:r>
      <w:r w:rsidR="00E51EB0" w:rsidRPr="00E51EB0">
        <w:rPr>
          <w:rFonts w:ascii="Meiryo UI" w:eastAsia="Meiryo UI" w:hAnsi="Meiryo UI" w:hint="eastAsia"/>
        </w:rPr>
        <w:t>回答者の方の年齢をお聞かせください</w:t>
      </w:r>
      <w:r>
        <w:rPr>
          <w:rFonts w:ascii="Meiryo UI" w:eastAsia="Meiryo UI" w:hAnsi="Meiryo UI" w:hint="eastAsia"/>
        </w:rPr>
        <w:t>。</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4"/>
        <w:gridCol w:w="2303"/>
        <w:gridCol w:w="2304"/>
      </w:tblGrid>
      <w:tr w:rsidR="004C16D8" w14:paraId="7EF72EA0" w14:textId="77777777" w:rsidTr="003F175A">
        <w:tc>
          <w:tcPr>
            <w:tcW w:w="2303" w:type="dxa"/>
          </w:tcPr>
          <w:p w14:paraId="019E6FEA" w14:textId="2E2F3718" w:rsidR="004C16D8" w:rsidRPr="005054D2" w:rsidRDefault="004C16D8" w:rsidP="004C16D8">
            <w:pPr>
              <w:rPr>
                <w:rFonts w:ascii="Meiryo UI" w:eastAsia="Meiryo UI" w:hAnsi="Meiryo UI"/>
                <w:sz w:val="20"/>
                <w:szCs w:val="20"/>
              </w:rPr>
            </w:pPr>
            <w:r w:rsidRPr="005054D2">
              <w:rPr>
                <w:rFonts w:ascii="Meiryo UI" w:eastAsia="Meiryo UI" w:hAnsi="Meiryo UI" w:hint="eastAsia"/>
                <w:sz w:val="20"/>
                <w:szCs w:val="20"/>
              </w:rPr>
              <w:t>１．</w:t>
            </w:r>
            <w:r>
              <w:rPr>
                <w:rFonts w:ascii="Meiryo UI" w:eastAsia="Meiryo UI" w:hAnsi="Meiryo UI" w:hint="eastAsia"/>
                <w:sz w:val="20"/>
                <w:szCs w:val="20"/>
              </w:rPr>
              <w:t>20代</w:t>
            </w:r>
          </w:p>
        </w:tc>
        <w:tc>
          <w:tcPr>
            <w:tcW w:w="2304" w:type="dxa"/>
          </w:tcPr>
          <w:p w14:paraId="36381FA7" w14:textId="494411AF" w:rsidR="004C16D8" w:rsidRPr="005054D2" w:rsidRDefault="004C16D8" w:rsidP="00B568BC">
            <w:pPr>
              <w:rPr>
                <w:rFonts w:ascii="Meiryo UI" w:eastAsia="Meiryo UI" w:hAnsi="Meiryo UI"/>
                <w:sz w:val="20"/>
                <w:szCs w:val="20"/>
              </w:rPr>
            </w:pPr>
            <w:r>
              <w:rPr>
                <w:rFonts w:ascii="Meiryo UI" w:eastAsia="Meiryo UI" w:hAnsi="Meiryo UI" w:hint="eastAsia"/>
                <w:sz w:val="20"/>
                <w:szCs w:val="20"/>
              </w:rPr>
              <w:t>２．30代</w:t>
            </w:r>
          </w:p>
        </w:tc>
        <w:tc>
          <w:tcPr>
            <w:tcW w:w="2303" w:type="dxa"/>
          </w:tcPr>
          <w:p w14:paraId="222313A0" w14:textId="63EC74D5" w:rsidR="004C16D8" w:rsidRPr="005054D2" w:rsidRDefault="004C16D8" w:rsidP="00B568BC">
            <w:pPr>
              <w:rPr>
                <w:rFonts w:ascii="Meiryo UI" w:eastAsia="Meiryo UI" w:hAnsi="Meiryo UI"/>
                <w:sz w:val="20"/>
                <w:szCs w:val="20"/>
              </w:rPr>
            </w:pPr>
            <w:r>
              <w:rPr>
                <w:rFonts w:ascii="Meiryo UI" w:eastAsia="Meiryo UI" w:hAnsi="Meiryo UI" w:hint="eastAsia"/>
                <w:sz w:val="20"/>
                <w:szCs w:val="20"/>
              </w:rPr>
              <w:t>３．40代</w:t>
            </w:r>
          </w:p>
        </w:tc>
        <w:tc>
          <w:tcPr>
            <w:tcW w:w="2304" w:type="dxa"/>
          </w:tcPr>
          <w:p w14:paraId="36B4AAC8" w14:textId="040EFC13" w:rsidR="004C16D8" w:rsidRPr="005054D2" w:rsidRDefault="004C16D8" w:rsidP="00B568BC">
            <w:pPr>
              <w:rPr>
                <w:rFonts w:ascii="Meiryo UI" w:eastAsia="Meiryo UI" w:hAnsi="Meiryo UI"/>
                <w:sz w:val="20"/>
                <w:szCs w:val="20"/>
              </w:rPr>
            </w:pPr>
            <w:r>
              <w:rPr>
                <w:rFonts w:ascii="Meiryo UI" w:eastAsia="Meiryo UI" w:hAnsi="Meiryo UI" w:hint="eastAsia"/>
                <w:sz w:val="20"/>
                <w:szCs w:val="20"/>
              </w:rPr>
              <w:t>４．50代</w:t>
            </w:r>
          </w:p>
        </w:tc>
      </w:tr>
      <w:tr w:rsidR="004C16D8" w14:paraId="1B2B2A31" w14:textId="77777777" w:rsidTr="003F175A">
        <w:tc>
          <w:tcPr>
            <w:tcW w:w="2303" w:type="dxa"/>
          </w:tcPr>
          <w:p w14:paraId="6BC49BA5" w14:textId="6CD14F7C" w:rsidR="004C16D8" w:rsidRPr="005054D2" w:rsidRDefault="004C16D8" w:rsidP="00B568BC">
            <w:pPr>
              <w:rPr>
                <w:rFonts w:ascii="Meiryo UI" w:eastAsia="Meiryo UI" w:hAnsi="Meiryo UI"/>
                <w:sz w:val="20"/>
                <w:szCs w:val="20"/>
              </w:rPr>
            </w:pPr>
            <w:r>
              <w:rPr>
                <w:rFonts w:ascii="Meiryo UI" w:eastAsia="Meiryo UI" w:hAnsi="Meiryo UI"/>
                <w:sz w:val="20"/>
                <w:szCs w:val="20"/>
              </w:rPr>
              <w:t>５</w:t>
            </w:r>
            <w:r w:rsidRPr="005054D2">
              <w:rPr>
                <w:rFonts w:ascii="Meiryo UI" w:eastAsia="Meiryo UI" w:hAnsi="Meiryo UI"/>
                <w:sz w:val="20"/>
                <w:szCs w:val="20"/>
              </w:rPr>
              <w:t>．</w:t>
            </w:r>
            <w:r>
              <w:rPr>
                <w:rFonts w:ascii="Meiryo UI" w:eastAsia="Meiryo UI" w:hAnsi="Meiryo UI" w:hint="eastAsia"/>
                <w:sz w:val="20"/>
                <w:szCs w:val="20"/>
              </w:rPr>
              <w:t>60代</w:t>
            </w:r>
          </w:p>
        </w:tc>
        <w:tc>
          <w:tcPr>
            <w:tcW w:w="2304" w:type="dxa"/>
          </w:tcPr>
          <w:p w14:paraId="7093FBF4" w14:textId="0DBD4911" w:rsidR="004C16D8" w:rsidRPr="005054D2" w:rsidRDefault="004C16D8" w:rsidP="00B568BC">
            <w:pPr>
              <w:rPr>
                <w:rFonts w:ascii="Meiryo UI" w:eastAsia="Meiryo UI" w:hAnsi="Meiryo UI"/>
                <w:sz w:val="20"/>
                <w:szCs w:val="20"/>
              </w:rPr>
            </w:pPr>
            <w:r>
              <w:rPr>
                <w:rFonts w:ascii="Meiryo UI" w:eastAsia="Meiryo UI" w:hAnsi="Meiryo UI" w:hint="eastAsia"/>
                <w:sz w:val="20"/>
                <w:szCs w:val="20"/>
              </w:rPr>
              <w:t>６．70代</w:t>
            </w:r>
          </w:p>
        </w:tc>
        <w:tc>
          <w:tcPr>
            <w:tcW w:w="2303" w:type="dxa"/>
          </w:tcPr>
          <w:p w14:paraId="7835B8F2" w14:textId="793EB0F6" w:rsidR="004C16D8" w:rsidRPr="005054D2" w:rsidRDefault="004C16D8" w:rsidP="004C16D8">
            <w:pPr>
              <w:rPr>
                <w:rFonts w:ascii="Meiryo UI" w:eastAsia="Meiryo UI" w:hAnsi="Meiryo UI"/>
                <w:sz w:val="20"/>
                <w:szCs w:val="20"/>
              </w:rPr>
            </w:pPr>
            <w:r>
              <w:rPr>
                <w:rFonts w:ascii="Meiryo UI" w:eastAsia="Meiryo UI" w:hAnsi="Meiryo UI" w:hint="eastAsia"/>
                <w:sz w:val="20"/>
                <w:szCs w:val="20"/>
              </w:rPr>
              <w:t>７．80代以上</w:t>
            </w:r>
          </w:p>
        </w:tc>
        <w:tc>
          <w:tcPr>
            <w:tcW w:w="2304" w:type="dxa"/>
          </w:tcPr>
          <w:p w14:paraId="40051F1D" w14:textId="085A9510" w:rsidR="004C16D8" w:rsidRPr="005054D2" w:rsidRDefault="004C16D8" w:rsidP="00B568BC">
            <w:pPr>
              <w:rPr>
                <w:rFonts w:ascii="Meiryo UI" w:eastAsia="Meiryo UI" w:hAnsi="Meiryo UI"/>
                <w:sz w:val="20"/>
                <w:szCs w:val="20"/>
              </w:rPr>
            </w:pPr>
          </w:p>
        </w:tc>
      </w:tr>
    </w:tbl>
    <w:p w14:paraId="69540DD3" w14:textId="77777777" w:rsidR="00E51EB0" w:rsidRDefault="00E51EB0" w:rsidP="00E51EB0">
      <w:pPr>
        <w:rPr>
          <w:rFonts w:ascii="Meiryo UI" w:eastAsia="Meiryo UI" w:hAnsi="Meiryo UI"/>
        </w:rPr>
      </w:pPr>
    </w:p>
    <w:p w14:paraId="64F4E71E" w14:textId="0DC19A7C" w:rsidR="00E51EB0" w:rsidRDefault="00E51EB0" w:rsidP="007F3CBE">
      <w:pPr>
        <w:spacing w:after="240"/>
        <w:rPr>
          <w:rFonts w:ascii="Meiryo UI" w:eastAsia="Meiryo UI" w:hAnsi="Meiryo UI"/>
        </w:rPr>
      </w:pPr>
      <w:r w:rsidRPr="00596C97">
        <w:rPr>
          <w:rFonts w:ascii="Arial Black" w:eastAsia="Meiryo UI" w:hAnsi="Arial Black"/>
        </w:rPr>
        <w:t>F</w:t>
      </w:r>
      <w:r>
        <w:rPr>
          <w:rFonts w:ascii="Arial Black" w:eastAsia="Meiryo UI" w:hAnsi="Arial Black"/>
        </w:rPr>
        <w:t>3</w:t>
      </w:r>
      <w:r w:rsidRPr="00596C97">
        <w:rPr>
          <w:rFonts w:ascii="Arial Black" w:eastAsia="Meiryo UI" w:hAnsi="Arial Black"/>
        </w:rPr>
        <w:t>．</w:t>
      </w:r>
      <w:r>
        <w:rPr>
          <w:rFonts w:ascii="Meiryo UI" w:eastAsia="Meiryo UI" w:hAnsi="Meiryo UI"/>
        </w:rPr>
        <w:t>氏名をご記入下さい</w:t>
      </w:r>
      <w:r>
        <w:rPr>
          <w:rFonts w:ascii="Meiryo UI" w:eastAsia="Meiryo UI" w:hAnsi="Meiryo UI" w:hint="eastAsia"/>
        </w:rPr>
        <w:t>。</w:t>
      </w:r>
    </w:p>
    <w:tbl>
      <w:tblPr>
        <w:tblStyle w:val="ae"/>
        <w:tblW w:w="0" w:type="auto"/>
        <w:tblInd w:w="392" w:type="dxa"/>
        <w:tblLook w:val="04A0" w:firstRow="1" w:lastRow="0" w:firstColumn="1" w:lastColumn="0" w:noHBand="0" w:noVBand="1"/>
      </w:tblPr>
      <w:tblGrid>
        <w:gridCol w:w="4536"/>
      </w:tblGrid>
      <w:tr w:rsidR="00E51EB0" w14:paraId="6F6E9A6D" w14:textId="77777777" w:rsidTr="002E1FA7">
        <w:tc>
          <w:tcPr>
            <w:tcW w:w="4536" w:type="dxa"/>
          </w:tcPr>
          <w:p w14:paraId="22534444" w14:textId="77777777" w:rsidR="00E51EB0" w:rsidRPr="005054D2" w:rsidRDefault="00E51EB0" w:rsidP="002E1FA7">
            <w:pPr>
              <w:spacing w:line="276" w:lineRule="auto"/>
              <w:rPr>
                <w:rFonts w:ascii="Meiryo UI" w:eastAsia="Meiryo UI" w:hAnsi="Meiryo UI"/>
                <w:sz w:val="20"/>
                <w:szCs w:val="20"/>
              </w:rPr>
            </w:pPr>
          </w:p>
        </w:tc>
      </w:tr>
    </w:tbl>
    <w:p w14:paraId="578CE071" w14:textId="77777777" w:rsidR="00812CC1" w:rsidRDefault="00812CC1" w:rsidP="00812CC1">
      <w:pPr>
        <w:rPr>
          <w:rFonts w:ascii="Meiryo UI" w:eastAsia="Meiryo UI" w:hAnsi="Meiryo UI"/>
        </w:rPr>
      </w:pPr>
    </w:p>
    <w:p w14:paraId="528B27C4" w14:textId="5199CC1A" w:rsidR="00812CC1" w:rsidRDefault="00812CC1" w:rsidP="00812CC1">
      <w:pPr>
        <w:spacing w:after="240"/>
        <w:rPr>
          <w:rFonts w:ascii="Meiryo UI" w:eastAsia="Meiryo UI" w:hAnsi="Meiryo UI"/>
        </w:rPr>
      </w:pPr>
      <w:r w:rsidRPr="00596C97">
        <w:rPr>
          <w:rFonts w:ascii="Arial Black" w:eastAsia="Meiryo UI" w:hAnsi="Arial Black"/>
        </w:rPr>
        <w:t>F</w:t>
      </w:r>
      <w:r>
        <w:rPr>
          <w:rFonts w:ascii="Arial Black" w:eastAsia="Meiryo UI" w:hAnsi="Arial Black" w:hint="eastAsia"/>
        </w:rPr>
        <w:t>4</w:t>
      </w:r>
      <w:r w:rsidRPr="00596C97">
        <w:rPr>
          <w:rFonts w:ascii="Arial Black" w:eastAsia="Meiryo UI" w:hAnsi="Arial Black"/>
        </w:rPr>
        <w:t>．</w:t>
      </w:r>
      <w:r w:rsidR="007B3CC4">
        <w:rPr>
          <w:rFonts w:ascii="Arial Black" w:eastAsia="Meiryo UI" w:hAnsi="Arial Black" w:hint="eastAsia"/>
        </w:rPr>
        <w:t>あなたは次のうちどちらですか</w:t>
      </w:r>
      <w:r w:rsidRPr="00812CC1">
        <w:rPr>
          <w:rFonts w:ascii="Meiryo UI" w:eastAsia="Meiryo UI" w:hAnsi="Meiryo UI" w:hint="eastAsia"/>
        </w:rPr>
        <w:t>。</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5"/>
      </w:tblGrid>
      <w:tr w:rsidR="00812CC1" w14:paraId="6FE2A540" w14:textId="77777777" w:rsidTr="00812CC1">
        <w:tc>
          <w:tcPr>
            <w:tcW w:w="8255" w:type="dxa"/>
          </w:tcPr>
          <w:p w14:paraId="4B3128EF" w14:textId="427DF7C5" w:rsidR="00812CC1" w:rsidRPr="005054D2" w:rsidRDefault="00812CC1" w:rsidP="00A9577E">
            <w:pPr>
              <w:rPr>
                <w:rFonts w:ascii="Meiryo UI" w:eastAsia="Meiryo UI" w:hAnsi="Meiryo UI"/>
                <w:sz w:val="20"/>
                <w:szCs w:val="20"/>
              </w:rPr>
            </w:pPr>
            <w:r w:rsidRPr="005054D2">
              <w:rPr>
                <w:rFonts w:ascii="Meiryo UI" w:eastAsia="Meiryo UI" w:hAnsi="Meiryo UI" w:hint="eastAsia"/>
                <w:sz w:val="20"/>
                <w:szCs w:val="20"/>
              </w:rPr>
              <w:t>１．</w:t>
            </w:r>
            <w:r w:rsidR="00362724" w:rsidRPr="00362724">
              <w:rPr>
                <w:rFonts w:ascii="Meiryo UI" w:eastAsia="Meiryo UI" w:hAnsi="Meiryo UI" w:hint="eastAsia"/>
                <w:sz w:val="20"/>
                <w:szCs w:val="20"/>
              </w:rPr>
              <w:t>開業税理士及びその所属税理士</w:t>
            </w:r>
          </w:p>
        </w:tc>
      </w:tr>
      <w:tr w:rsidR="00812CC1" w14:paraId="6CE59F5A" w14:textId="77777777" w:rsidTr="00812CC1">
        <w:tc>
          <w:tcPr>
            <w:tcW w:w="8255" w:type="dxa"/>
          </w:tcPr>
          <w:p w14:paraId="64EA76B1" w14:textId="6FB991F3" w:rsidR="00812CC1" w:rsidRPr="005054D2" w:rsidRDefault="00812CC1" w:rsidP="00A9577E">
            <w:pPr>
              <w:rPr>
                <w:rFonts w:ascii="Meiryo UI" w:eastAsia="Meiryo UI" w:hAnsi="Meiryo UI"/>
                <w:sz w:val="20"/>
                <w:szCs w:val="20"/>
              </w:rPr>
            </w:pPr>
            <w:r>
              <w:rPr>
                <w:rFonts w:ascii="Meiryo UI" w:eastAsia="Meiryo UI" w:hAnsi="Meiryo UI" w:hint="eastAsia"/>
                <w:sz w:val="20"/>
                <w:szCs w:val="20"/>
              </w:rPr>
              <w:t>２</w:t>
            </w:r>
            <w:r w:rsidRPr="005054D2">
              <w:rPr>
                <w:rFonts w:ascii="Meiryo UI" w:eastAsia="Meiryo UI" w:hAnsi="Meiryo UI"/>
                <w:sz w:val="20"/>
                <w:szCs w:val="20"/>
              </w:rPr>
              <w:t>．</w:t>
            </w:r>
            <w:r w:rsidR="00362724" w:rsidRPr="00362724">
              <w:rPr>
                <w:rFonts w:ascii="Meiryo UI" w:eastAsia="Meiryo UI" w:hAnsi="Meiryo UI" w:hint="eastAsia"/>
                <w:sz w:val="20"/>
                <w:szCs w:val="20"/>
              </w:rPr>
              <w:t>税理士法人の社員税理士及び所属税理士</w:t>
            </w:r>
          </w:p>
        </w:tc>
      </w:tr>
    </w:tbl>
    <w:p w14:paraId="5D4A7503" w14:textId="547CE2B3" w:rsidR="005846B5" w:rsidRDefault="005846B5" w:rsidP="00812CC1">
      <w:pPr>
        <w:widowControl/>
        <w:jc w:val="left"/>
        <w:rPr>
          <w:rFonts w:ascii="Meiryo UI" w:eastAsia="Meiryo UI" w:hAnsi="Meiryo UI"/>
        </w:rPr>
      </w:pPr>
    </w:p>
    <w:p w14:paraId="5611CB10" w14:textId="77777777" w:rsidR="005846B5" w:rsidRDefault="005846B5">
      <w:pPr>
        <w:widowControl/>
        <w:jc w:val="left"/>
        <w:rPr>
          <w:rFonts w:ascii="Meiryo UI" w:eastAsia="Meiryo UI" w:hAnsi="Meiryo UI"/>
        </w:rPr>
      </w:pPr>
      <w:r>
        <w:rPr>
          <w:rFonts w:ascii="Meiryo UI" w:eastAsia="Meiryo UI" w:hAnsi="Meiryo UI"/>
        </w:rPr>
        <w:br w:type="page"/>
      </w:r>
    </w:p>
    <w:p w14:paraId="7742B093" w14:textId="77777777" w:rsidR="005846B5" w:rsidRPr="00E51EB0" w:rsidRDefault="005846B5" w:rsidP="00812CC1">
      <w:pPr>
        <w:widowControl/>
        <w:jc w:val="left"/>
        <w:rPr>
          <w:rFonts w:ascii="Meiryo UI" w:eastAsia="Meiryo UI" w:hAnsi="Meiryo UI"/>
        </w:rPr>
        <w:sectPr w:rsidR="005846B5" w:rsidRPr="00E51EB0" w:rsidSect="00812CC1">
          <w:headerReference w:type="default" r:id="rId8"/>
          <w:footerReference w:type="default" r:id="rId9"/>
          <w:pgSz w:w="11906" w:h="16838" w:code="9"/>
          <w:pgMar w:top="567" w:right="1077" w:bottom="567" w:left="1077" w:header="567" w:footer="454" w:gutter="0"/>
          <w:cols w:space="425"/>
          <w:docGrid w:type="lines" w:linePitch="360"/>
        </w:sectPr>
      </w:pPr>
    </w:p>
    <w:p w14:paraId="0BA48317" w14:textId="106A1AE0" w:rsidR="00165AEF" w:rsidRDefault="00C316D2" w:rsidP="0059043E">
      <w:pPr>
        <w:pStyle w:val="2"/>
        <w:spacing w:line="400" w:lineRule="exact"/>
        <w:rPr>
          <w:rStyle w:val="cattxt"/>
          <w:u w:val="single"/>
        </w:rPr>
      </w:pPr>
      <w:r>
        <w:rPr>
          <w:rStyle w:val="cattxt"/>
          <w:rFonts w:hint="eastAsia"/>
          <w:bdr w:val="single" w:sz="4" w:space="0" w:color="auto"/>
        </w:rPr>
        <w:lastRenderedPageBreak/>
        <w:t xml:space="preserve"> </w:t>
      </w:r>
      <w:r w:rsidR="002B4007" w:rsidRPr="00C316D2">
        <w:rPr>
          <w:rStyle w:val="cattxt"/>
          <w:bdr w:val="single" w:sz="4" w:space="0" w:color="auto"/>
        </w:rPr>
        <w:t>統一課題</w:t>
      </w:r>
      <w:r w:rsidR="008525DC">
        <w:rPr>
          <w:rStyle w:val="cattxt"/>
          <w:bdr w:val="single" w:sz="4" w:space="0" w:color="auto"/>
        </w:rPr>
        <w:t>1</w:t>
      </w:r>
      <w:r>
        <w:rPr>
          <w:rStyle w:val="cattxt"/>
          <w:bdr w:val="single" w:sz="4" w:space="0" w:color="auto"/>
        </w:rPr>
        <w:t xml:space="preserve"> </w:t>
      </w:r>
      <w:r>
        <w:rPr>
          <w:rStyle w:val="cattxt"/>
        </w:rPr>
        <w:t xml:space="preserve"> </w:t>
      </w:r>
      <w:r w:rsidR="006B6618" w:rsidRPr="006B6618">
        <w:rPr>
          <w:rStyle w:val="cattxt"/>
          <w:rFonts w:hint="eastAsia"/>
          <w:sz w:val="27"/>
          <w:szCs w:val="27"/>
          <w:u w:val="single"/>
        </w:rPr>
        <w:t>税理士</w:t>
      </w:r>
      <w:r w:rsidR="00812CC1" w:rsidRPr="00812CC1">
        <w:rPr>
          <w:rStyle w:val="cattxt"/>
          <w:rFonts w:hint="eastAsia"/>
          <w:sz w:val="27"/>
          <w:szCs w:val="27"/>
          <w:u w:val="single"/>
        </w:rPr>
        <w:t>法人制度</w:t>
      </w:r>
      <w:r w:rsidR="00B9094C" w:rsidRPr="00B9094C">
        <w:rPr>
          <w:rStyle w:val="cattxt"/>
          <w:rFonts w:hint="eastAsia"/>
          <w:sz w:val="27"/>
          <w:szCs w:val="27"/>
          <w:u w:val="single"/>
        </w:rPr>
        <w:t>について</w:t>
      </w:r>
    </w:p>
    <w:p w14:paraId="4532B6EB" w14:textId="77777777" w:rsidR="00C316D2" w:rsidRDefault="00C316D2" w:rsidP="00C316D2"/>
    <w:p w14:paraId="3FE82436" w14:textId="77777777" w:rsidR="004F4CD5" w:rsidRPr="004F4CD5" w:rsidRDefault="004F4CD5" w:rsidP="004F4CD5">
      <w:pPr>
        <w:spacing w:afterLines="50" w:after="180"/>
        <w:ind w:left="2" w:firstLineChars="100" w:firstLine="210"/>
        <w:rPr>
          <w:rFonts w:ascii="Meiryo UI" w:eastAsia="Meiryo UI" w:hAnsi="Meiryo UI"/>
        </w:rPr>
      </w:pPr>
      <w:r w:rsidRPr="004F4CD5">
        <w:rPr>
          <w:rFonts w:ascii="Meiryo UI" w:eastAsia="Meiryo UI" w:hAnsi="Meiryo UI" w:hint="eastAsia"/>
        </w:rPr>
        <w:t>税理士法人制度は、納税者の多様で複雑かつ高度な要求に応え、税理士による継続的かつ安定的な業務を提供するため、税理士業務を共同して組織的に行う制度として、平成13年の税理士法改正で創設されました。このような設立趣旨を踏まえ、税理士法人は社員を税理士に限定した合名会社に準ずる特別法人として規定され、現在に至ります。創設から20年以上が経過し、国際化の進展による経済環境の変化、複雑化を増す税制等の影響により、納税者からの要求はさらに多様で高度化しています。また、創設時には想定されていなかった百人以上の税理士を抱える大規模税理士法人も複数あり、現行の税理士法人制度と実態に乖離が生じている面があります。</w:t>
      </w:r>
    </w:p>
    <w:p w14:paraId="78D243DC" w14:textId="77727808" w:rsidR="00F6174F" w:rsidRPr="00505524" w:rsidRDefault="004F4CD5" w:rsidP="004F4CD5">
      <w:pPr>
        <w:spacing w:afterLines="50" w:after="180"/>
        <w:ind w:left="2" w:firstLineChars="100" w:firstLine="210"/>
        <w:rPr>
          <w:rFonts w:ascii="Meiryo UI" w:eastAsia="Meiryo UI" w:hAnsi="Meiryo UI"/>
        </w:rPr>
      </w:pPr>
      <w:r w:rsidRPr="004F4CD5">
        <w:rPr>
          <w:rFonts w:ascii="Meiryo UI" w:eastAsia="Meiryo UI" w:hAnsi="Meiryo UI" w:hint="eastAsia"/>
        </w:rPr>
        <w:t>税理士法人制度の創設時とは環境変化が著しい昨今、税理士制度の維持発展を見据え、時代に即した税理士法人制度となるよう検討を図る時期にあると考えます。</w:t>
      </w:r>
    </w:p>
    <w:p w14:paraId="44CDAFA4" w14:textId="288C350A" w:rsidR="00967A48" w:rsidRDefault="000C4C02" w:rsidP="00114364">
      <w:pPr>
        <w:spacing w:afterLines="50" w:after="180"/>
        <w:ind w:left="2" w:firstLineChars="100" w:firstLine="210"/>
        <w:rPr>
          <w:rFonts w:ascii="Meiryo UI" w:eastAsia="Meiryo UI" w:hAnsi="Meiryo UI"/>
        </w:rPr>
      </w:pPr>
      <w:r w:rsidRPr="00505524">
        <w:rPr>
          <w:rFonts w:ascii="Meiryo UI" w:eastAsia="Meiryo UI" w:hAnsi="Meiryo UI" w:hint="eastAsia"/>
        </w:rPr>
        <w:t>こ</w:t>
      </w:r>
      <w:r w:rsidR="006B6618" w:rsidRPr="006B6618">
        <w:rPr>
          <w:rFonts w:ascii="Meiryo UI" w:eastAsia="Meiryo UI" w:hAnsi="Meiryo UI" w:hint="eastAsia"/>
        </w:rPr>
        <w:t>れに関連して、以下の設問に対するご意見をお聞かせください。</w:t>
      </w:r>
    </w:p>
    <w:p w14:paraId="6F63E372" w14:textId="77777777" w:rsidR="00114364" w:rsidRPr="00114364" w:rsidRDefault="00114364" w:rsidP="00114364">
      <w:pPr>
        <w:spacing w:afterLines="50" w:after="180"/>
        <w:ind w:left="2" w:firstLineChars="100" w:firstLine="210"/>
        <w:rPr>
          <w:rFonts w:ascii="Meiryo UI" w:eastAsia="Meiryo UI" w:hAnsi="Meiryo UI"/>
        </w:rPr>
      </w:pPr>
    </w:p>
    <w:p w14:paraId="3B8A8043" w14:textId="173B7686" w:rsidR="00367757" w:rsidRDefault="0059043E" w:rsidP="00365B73">
      <w:pPr>
        <w:spacing w:afterLines="50" w:after="180"/>
        <w:ind w:leftChars="-1" w:hanging="2"/>
        <w:rPr>
          <w:rFonts w:ascii="Meiryo UI" w:eastAsia="Meiryo UI" w:hAnsi="Meiryo UI"/>
        </w:rPr>
      </w:pPr>
      <w:r w:rsidRPr="00596C97">
        <w:rPr>
          <w:rFonts w:ascii="Arial Black" w:eastAsia="HGP創英角ﾎﾟｯﾌﾟ体" w:hAnsi="Arial Black"/>
        </w:rPr>
        <w:t>1</w:t>
      </w:r>
      <w:r w:rsidRPr="00596C97">
        <w:rPr>
          <w:rFonts w:ascii="Arial Black" w:eastAsia="HGP創英角ﾎﾟｯﾌﾟ体" w:hAnsi="Arial Black"/>
        </w:rPr>
        <w:t>．</w:t>
      </w:r>
      <w:r w:rsidR="004F4CD5" w:rsidRPr="004F4CD5">
        <w:rPr>
          <w:rFonts w:ascii="Meiryo UI" w:eastAsia="Meiryo UI" w:hAnsi="Meiryo UI" w:hint="eastAsia"/>
        </w:rPr>
        <w:t>社員税理士の人数について</w:t>
      </w:r>
    </w:p>
    <w:p w14:paraId="72451419" w14:textId="77777777" w:rsidR="004F4CD5" w:rsidRDefault="004F4CD5" w:rsidP="004F4CD5">
      <w:pPr>
        <w:spacing w:after="180"/>
        <w:ind w:firstLineChars="100" w:firstLine="210"/>
        <w:rPr>
          <w:rFonts w:ascii="Meiryo UI" w:eastAsia="Meiryo UI" w:hAnsi="Meiryo UI" w:cs="Meiryo UI"/>
          <w:szCs w:val="21"/>
        </w:rPr>
      </w:pPr>
      <w:r w:rsidRPr="004F4CD5">
        <w:rPr>
          <w:rFonts w:ascii="Meiryo UI" w:eastAsia="Meiryo UI" w:hAnsi="Meiryo UI" w:cs="Meiryo UI" w:hint="eastAsia"/>
          <w:szCs w:val="21"/>
        </w:rPr>
        <w:t>現行制度において、税理士法人は税理士による継続的かつ安定的な業務提供を共同して行う法人であることから、社員税理士は２人以上が必要とされています。一方で、税理士法第48条の18第２項により、社員が１人になった日から引き続き６か月間その社員が２人以上にならなかった場合に税理士法人は解散すると規定されています。共同して税理士業務を行うための法人であるという設立趣旨からすると、社員が１人の税理士法人（以下、「１人法人」という。）は納税者の要請に応えられないとする考え方もある一方、税理士業務を提供できる税理士が１人残っている場合でも法人解散となることは納税者の保護に欠けるとの見方もあります。</w:t>
      </w:r>
    </w:p>
    <w:p w14:paraId="0B8FDB60" w14:textId="5C54C65C" w:rsidR="004F4CD5" w:rsidRDefault="004F4CD5" w:rsidP="004F4CD5">
      <w:pPr>
        <w:spacing w:after="180"/>
        <w:ind w:firstLineChars="100" w:firstLine="210"/>
        <w:rPr>
          <w:rFonts w:ascii="Meiryo UI" w:eastAsia="Meiryo UI" w:hAnsi="Meiryo UI" w:cs="Meiryo UI"/>
          <w:szCs w:val="21"/>
        </w:rPr>
      </w:pPr>
      <w:r w:rsidRPr="004F4CD5">
        <w:rPr>
          <w:rFonts w:ascii="Meiryo UI" w:eastAsia="Meiryo UI" w:hAnsi="Meiryo UI" w:cs="Meiryo UI" w:hint="eastAsia"/>
          <w:kern w:val="0"/>
          <w:szCs w:val="21"/>
        </w:rPr>
        <w:t>そこで、１人法人の必要性についてどのように考えるか、</w:t>
      </w:r>
      <w:r w:rsidRPr="004F4CD5">
        <w:rPr>
          <w:rFonts w:ascii="Meiryo UI" w:eastAsia="Meiryo UI" w:hAnsi="Meiryo UI" w:cs="Meiryo UI"/>
          <w:b/>
          <w:bCs/>
          <w:kern w:val="0"/>
          <w:szCs w:val="21"/>
        </w:rPr>
        <w:t>F4</w:t>
      </w:r>
      <w:r w:rsidRPr="004F4CD5">
        <w:rPr>
          <w:rFonts w:ascii="Meiryo UI" w:eastAsia="Meiryo UI" w:hAnsi="Meiryo UI" w:cs="Meiryo UI" w:hint="eastAsia"/>
          <w:b/>
          <w:bCs/>
          <w:kern w:val="0"/>
          <w:szCs w:val="21"/>
        </w:rPr>
        <w:t>で「</w:t>
      </w:r>
      <w:r w:rsidR="00362724" w:rsidRPr="00362724">
        <w:rPr>
          <w:rFonts w:ascii="Meiryo UI" w:eastAsia="Meiryo UI" w:hAnsi="Meiryo UI" w:cs="Meiryo UI" w:hint="eastAsia"/>
          <w:b/>
          <w:bCs/>
          <w:kern w:val="0"/>
          <w:szCs w:val="21"/>
        </w:rPr>
        <w:t>１．開業税理士及びその所属税理士</w:t>
      </w:r>
      <w:r w:rsidRPr="004F4CD5">
        <w:rPr>
          <w:rFonts w:ascii="Meiryo UI" w:eastAsia="Meiryo UI" w:hAnsi="Meiryo UI" w:cs="Meiryo UI" w:hint="eastAsia"/>
          <w:b/>
          <w:bCs/>
          <w:kern w:val="0"/>
          <w:szCs w:val="21"/>
        </w:rPr>
        <w:t>」と回答の方は（１）から（３）</w:t>
      </w:r>
      <w:r w:rsidRPr="004F4CD5">
        <w:rPr>
          <w:rFonts w:ascii="Meiryo UI" w:eastAsia="Meiryo UI" w:hAnsi="Meiryo UI" w:cs="Meiryo UI" w:hint="eastAsia"/>
          <w:kern w:val="0"/>
          <w:szCs w:val="21"/>
        </w:rPr>
        <w:t>に、</w:t>
      </w:r>
      <w:r w:rsidRPr="004F4CD5">
        <w:rPr>
          <w:rFonts w:ascii="Meiryo UI" w:eastAsia="Meiryo UI" w:hAnsi="Meiryo UI" w:cs="Meiryo UI" w:hint="eastAsia"/>
          <w:b/>
          <w:bCs/>
          <w:kern w:val="0"/>
          <w:szCs w:val="21"/>
        </w:rPr>
        <w:t>「</w:t>
      </w:r>
      <w:r w:rsidR="00362724" w:rsidRPr="00362724">
        <w:rPr>
          <w:rFonts w:ascii="Meiryo UI" w:eastAsia="Meiryo UI" w:hAnsi="Meiryo UI" w:cs="Meiryo UI" w:hint="eastAsia"/>
          <w:b/>
          <w:bCs/>
          <w:kern w:val="0"/>
          <w:szCs w:val="21"/>
        </w:rPr>
        <w:t>２．税理士法人の社員税理士及び所属税理士</w:t>
      </w:r>
      <w:r w:rsidRPr="004F4CD5">
        <w:rPr>
          <w:rFonts w:ascii="Meiryo UI" w:eastAsia="Meiryo UI" w:hAnsi="Meiryo UI" w:cs="Meiryo UI" w:hint="eastAsia"/>
          <w:b/>
          <w:bCs/>
          <w:kern w:val="0"/>
          <w:szCs w:val="21"/>
        </w:rPr>
        <w:t>」と回答の方は（４）から（６）</w:t>
      </w:r>
      <w:r w:rsidRPr="004F4CD5">
        <w:rPr>
          <w:rFonts w:ascii="Meiryo UI" w:eastAsia="Meiryo UI" w:hAnsi="Meiryo UI" w:cs="Meiryo UI" w:hint="eastAsia"/>
          <w:kern w:val="0"/>
          <w:szCs w:val="21"/>
        </w:rPr>
        <w:t>の質問にお答えください。</w:t>
      </w:r>
    </w:p>
    <w:p w14:paraId="07803406" w14:textId="77777777" w:rsidR="004F4CD5" w:rsidRPr="00C926FD" w:rsidRDefault="004F4CD5" w:rsidP="004F4CD5">
      <w:pPr>
        <w:spacing w:after="180"/>
        <w:ind w:firstLineChars="100" w:firstLine="210"/>
        <w:rPr>
          <w:rFonts w:ascii="Meiryo UI" w:eastAsia="Meiryo UI" w:hAnsi="Meiryo UI" w:cs="Meiryo UI"/>
          <w:szCs w:val="21"/>
        </w:rPr>
      </w:pPr>
    </w:p>
    <w:p w14:paraId="79365D2F" w14:textId="5FF73CA3" w:rsidR="004F4CD5" w:rsidRPr="004F4CD5" w:rsidRDefault="004F4CD5" w:rsidP="004F4CD5">
      <w:pPr>
        <w:spacing w:after="180"/>
        <w:ind w:left="2"/>
        <w:rPr>
          <w:rFonts w:ascii="Meiryo UI" w:eastAsia="Meiryo UI" w:hAnsi="Meiryo UI" w:cs="Meiryo UI"/>
          <w:b/>
          <w:bCs/>
          <w:kern w:val="0"/>
          <w:szCs w:val="21"/>
        </w:rPr>
      </w:pPr>
      <w:r w:rsidRPr="004F4CD5">
        <w:rPr>
          <w:rFonts w:ascii="Meiryo UI" w:eastAsia="Meiryo UI" w:hAnsi="Meiryo UI" w:cs="Meiryo UI" w:hint="eastAsia"/>
          <w:b/>
          <w:bCs/>
          <w:kern w:val="0"/>
          <w:szCs w:val="21"/>
          <w:bdr w:val="single" w:sz="4" w:space="0" w:color="auto"/>
        </w:rPr>
        <w:t>F4で「</w:t>
      </w:r>
      <w:r w:rsidR="00362724" w:rsidRPr="00362724">
        <w:rPr>
          <w:rFonts w:ascii="Meiryo UI" w:eastAsia="Meiryo UI" w:hAnsi="Meiryo UI" w:cs="Meiryo UI" w:hint="eastAsia"/>
          <w:b/>
          <w:bCs/>
          <w:kern w:val="0"/>
          <w:szCs w:val="21"/>
          <w:bdr w:val="single" w:sz="4" w:space="0" w:color="auto"/>
        </w:rPr>
        <w:t>１．開業税理士及びその所属税理士」</w:t>
      </w:r>
      <w:r w:rsidRPr="004F4CD5">
        <w:rPr>
          <w:rFonts w:ascii="Meiryo UI" w:eastAsia="Meiryo UI" w:hAnsi="Meiryo UI" w:cs="Meiryo UI" w:hint="eastAsia"/>
          <w:b/>
          <w:bCs/>
          <w:kern w:val="0"/>
          <w:szCs w:val="21"/>
          <w:bdr w:val="single" w:sz="4" w:space="0" w:color="auto"/>
        </w:rPr>
        <w:t>と回答の方</w:t>
      </w:r>
    </w:p>
    <w:p w14:paraId="47E65FA3" w14:textId="2512751C" w:rsidR="00B9094C" w:rsidRPr="00505524" w:rsidRDefault="00114364" w:rsidP="00114364">
      <w:pPr>
        <w:spacing w:afterLines="50" w:after="180"/>
        <w:ind w:left="2"/>
        <w:rPr>
          <w:rFonts w:ascii="Meiryo UI" w:eastAsia="Meiryo UI" w:hAnsi="Meiryo UI"/>
        </w:rPr>
      </w:pPr>
      <w:r w:rsidRPr="002D44D4">
        <w:rPr>
          <w:rFonts w:ascii="Arial Black" w:eastAsia="ＭＳ ゴシック" w:hAnsi="Arial Black" w:hint="eastAsia"/>
          <w:szCs w:val="21"/>
        </w:rPr>
        <w:t>(1)</w:t>
      </w:r>
      <w:r w:rsidRPr="002D44D4">
        <w:rPr>
          <w:rFonts w:ascii="Arial Black" w:eastAsia="ＭＳ ゴシック" w:hAnsi="Arial Black"/>
          <w:szCs w:val="21"/>
        </w:rPr>
        <w:t xml:space="preserve"> </w:t>
      </w:r>
      <w:r w:rsidRPr="00596C97">
        <w:rPr>
          <w:rFonts w:ascii="Arial Black" w:eastAsia="HGP創英角ﾎﾟｯﾌﾟ体" w:hAnsi="Arial Black"/>
        </w:rPr>
        <w:t>．</w:t>
      </w:r>
      <w:r w:rsidR="004F4CD5" w:rsidRPr="004F4CD5">
        <w:rPr>
          <w:rFonts w:ascii="Meiryo UI" w:eastAsia="Meiryo UI" w:hAnsi="Meiryo UI" w:hint="eastAsia"/>
        </w:rPr>
        <w:t>１人法人が設立可能となった場合、税理士法人化するメリットがあると考えますか。次の選択肢から一つお選びください。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6917"/>
      </w:tblGrid>
      <w:tr w:rsidR="00114364" w:rsidRPr="00596C97" w14:paraId="540F8155" w14:textId="367EC1A5" w:rsidTr="004F4CD5">
        <w:tc>
          <w:tcPr>
            <w:tcW w:w="2443" w:type="dxa"/>
          </w:tcPr>
          <w:p w14:paraId="279D2E8C" w14:textId="652074E7" w:rsidR="00114364" w:rsidRPr="00596C97" w:rsidRDefault="00114364" w:rsidP="00090C73">
            <w:pPr>
              <w:ind w:left="424" w:hangingChars="212" w:hanging="424"/>
              <w:rPr>
                <w:rFonts w:ascii="Meiryo UI" w:eastAsia="Meiryo UI" w:hAnsi="Meiryo UI"/>
                <w:sz w:val="20"/>
                <w:szCs w:val="20"/>
              </w:rPr>
            </w:pPr>
            <w:r>
              <w:rPr>
                <w:rFonts w:ascii="Meiryo UI" w:eastAsia="Meiryo UI" w:hAnsi="Meiryo UI" w:hint="eastAsia"/>
                <w:sz w:val="20"/>
                <w:szCs w:val="20"/>
              </w:rPr>
              <w:t>１．</w:t>
            </w:r>
            <w:r w:rsidR="004F4CD5" w:rsidRPr="004F4CD5">
              <w:rPr>
                <w:rFonts w:ascii="Meiryo UI" w:eastAsia="Meiryo UI" w:hAnsi="Meiryo UI" w:hint="eastAsia"/>
                <w:sz w:val="20"/>
                <w:szCs w:val="20"/>
              </w:rPr>
              <w:t>あると思う</w:t>
            </w:r>
          </w:p>
        </w:tc>
        <w:tc>
          <w:tcPr>
            <w:tcW w:w="6917" w:type="dxa"/>
          </w:tcPr>
          <w:p w14:paraId="37D7BA39" w14:textId="179F3F89" w:rsidR="00114364" w:rsidRDefault="00114364" w:rsidP="00090C73">
            <w:pPr>
              <w:ind w:left="424" w:hangingChars="212" w:hanging="424"/>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szCs w:val="21"/>
              </w:rPr>
              <w:t>2</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r w:rsidR="00114364" w:rsidRPr="00596C97" w14:paraId="7199E615" w14:textId="6A0FEA08" w:rsidTr="004F4CD5">
        <w:tc>
          <w:tcPr>
            <w:tcW w:w="2443" w:type="dxa"/>
          </w:tcPr>
          <w:p w14:paraId="71E176DD" w14:textId="2DF2D1F4" w:rsidR="00114364" w:rsidRDefault="00114364" w:rsidP="00090C73">
            <w:pPr>
              <w:ind w:left="396" w:hangingChars="198" w:hanging="396"/>
              <w:rPr>
                <w:rFonts w:ascii="Meiryo UI" w:eastAsia="Meiryo UI" w:hAnsi="Meiryo UI"/>
                <w:sz w:val="20"/>
                <w:szCs w:val="20"/>
              </w:rPr>
            </w:pPr>
            <w:r>
              <w:rPr>
                <w:rFonts w:ascii="Meiryo UI" w:eastAsia="Meiryo UI" w:hAnsi="Meiryo UI" w:hint="eastAsia"/>
                <w:sz w:val="20"/>
                <w:szCs w:val="20"/>
              </w:rPr>
              <w:t>２．</w:t>
            </w:r>
            <w:r w:rsidR="004F4CD5" w:rsidRPr="004F4CD5">
              <w:rPr>
                <w:rFonts w:ascii="Meiryo UI" w:eastAsia="Meiryo UI" w:hAnsi="Meiryo UI" w:hint="eastAsia"/>
                <w:sz w:val="20"/>
                <w:szCs w:val="20"/>
              </w:rPr>
              <w:t>あるとは思わない</w:t>
            </w:r>
          </w:p>
        </w:tc>
        <w:tc>
          <w:tcPr>
            <w:tcW w:w="6917" w:type="dxa"/>
          </w:tcPr>
          <w:p w14:paraId="7F922020" w14:textId="46AC266B" w:rsidR="00114364" w:rsidRPr="004F4CD5" w:rsidRDefault="00114364" w:rsidP="004F4CD5">
            <w:pPr>
              <w:ind w:left="396" w:hangingChars="198" w:hanging="396"/>
              <w:rPr>
                <w:rFonts w:ascii="Arial Black" w:eastAsia="ＭＳ ゴシック" w:hAnsi="Arial Black"/>
                <w:szCs w:val="21"/>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sidR="004F4CD5">
              <w:rPr>
                <w:rFonts w:ascii="Arial Black" w:eastAsia="ＭＳ ゴシック" w:hAnsi="Arial Black" w:hint="eastAsia"/>
                <w:szCs w:val="21"/>
              </w:rPr>
              <w:t>3</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bl>
    <w:p w14:paraId="6AC1FEBC" w14:textId="77777777" w:rsidR="00090C73" w:rsidRDefault="00090C73" w:rsidP="00090C73">
      <w:pPr>
        <w:rPr>
          <w:rFonts w:ascii="Meiryo UI" w:eastAsia="Meiryo UI" w:hAnsi="Meiryo UI"/>
        </w:rPr>
      </w:pPr>
    </w:p>
    <w:p w14:paraId="695973B9" w14:textId="77777777" w:rsidR="00457E7F" w:rsidRDefault="00457E7F" w:rsidP="00090C73">
      <w:pPr>
        <w:rPr>
          <w:rFonts w:ascii="Meiryo UI" w:eastAsia="Meiryo UI" w:hAnsi="Meiryo UI"/>
        </w:rPr>
      </w:pPr>
    </w:p>
    <w:p w14:paraId="2F52B1CE" w14:textId="77777777" w:rsidR="004F4CD5" w:rsidRDefault="004F4CD5" w:rsidP="00090C73">
      <w:pPr>
        <w:rPr>
          <w:rFonts w:ascii="Meiryo UI" w:eastAsia="Meiryo UI" w:hAnsi="Meiryo UI"/>
        </w:rPr>
      </w:pPr>
    </w:p>
    <w:p w14:paraId="02D4EE8F" w14:textId="77777777" w:rsidR="005846B5" w:rsidRDefault="005846B5" w:rsidP="00090C73">
      <w:pPr>
        <w:rPr>
          <w:rFonts w:ascii="Meiryo UI" w:eastAsia="Meiryo UI" w:hAnsi="Meiryo UI"/>
        </w:rPr>
      </w:pPr>
    </w:p>
    <w:p w14:paraId="0A33AC50" w14:textId="77777777" w:rsidR="00F1330D" w:rsidRDefault="00F1330D" w:rsidP="00090C73">
      <w:pPr>
        <w:rPr>
          <w:rFonts w:ascii="Meiryo UI" w:eastAsia="Meiryo UI" w:hAnsi="Meiryo UI"/>
        </w:rPr>
      </w:pPr>
    </w:p>
    <w:p w14:paraId="1896C984" w14:textId="77777777" w:rsidR="00F1330D" w:rsidRDefault="00F1330D" w:rsidP="00090C73">
      <w:pPr>
        <w:rPr>
          <w:rFonts w:ascii="Meiryo UI" w:eastAsia="Meiryo UI" w:hAnsi="Meiryo UI"/>
        </w:rPr>
      </w:pPr>
    </w:p>
    <w:p w14:paraId="396021A0" w14:textId="77777777" w:rsidR="004F4CD5" w:rsidRDefault="004F4CD5" w:rsidP="00090C73">
      <w:pPr>
        <w:rPr>
          <w:rFonts w:ascii="Meiryo UI" w:eastAsia="Meiryo UI" w:hAnsi="Meiryo UI"/>
        </w:rPr>
      </w:pPr>
    </w:p>
    <w:p w14:paraId="78B90BC2" w14:textId="1E76CEAC" w:rsidR="0059043E" w:rsidRPr="004F4CD5" w:rsidRDefault="00114364" w:rsidP="00365B73">
      <w:pPr>
        <w:spacing w:afterLines="50" w:after="180"/>
        <w:rPr>
          <w:rFonts w:ascii="Meiryo UI" w:eastAsia="Meiryo UI" w:hAnsi="Meiryo UI"/>
          <w:szCs w:val="21"/>
        </w:rPr>
      </w:pPr>
      <w:r w:rsidRPr="002D44D4">
        <w:rPr>
          <w:rFonts w:ascii="Arial Black" w:eastAsia="ＭＳ ゴシック" w:hAnsi="Arial Black" w:hint="eastAsia"/>
          <w:szCs w:val="21"/>
        </w:rPr>
        <w:lastRenderedPageBreak/>
        <w:t>(</w:t>
      </w:r>
      <w:r>
        <w:rPr>
          <w:rFonts w:ascii="Arial Black" w:eastAsia="ＭＳ ゴシック" w:hAnsi="Arial Black" w:hint="eastAsia"/>
          <w:szCs w:val="21"/>
        </w:rPr>
        <w:t>2</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(1)</w:t>
      </w:r>
      <w:r w:rsidRPr="004F4CD5">
        <w:rPr>
          <w:rFonts w:ascii="Meiryo UI" w:eastAsia="Meiryo UI" w:hAnsi="Meiryo UI" w:hint="eastAsia"/>
          <w:szCs w:val="21"/>
        </w:rPr>
        <w:t>で</w:t>
      </w:r>
      <w:r w:rsidR="004F4CD5" w:rsidRPr="004F4CD5">
        <w:rPr>
          <w:rFonts w:ascii="Meiryo UI" w:eastAsia="Meiryo UI" w:hAnsi="Meiryo UI" w:hint="eastAsia"/>
          <w:szCs w:val="21"/>
        </w:rPr>
        <w:t>「１．あると思う」と回答した方に質問です。そう考えた理由に最も近いものを、次の選択肢から一つをお選びください。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4F4CD5" w:rsidRPr="00C3282B" w14:paraId="64EF935C" w14:textId="77777777" w:rsidTr="00A0025E">
        <w:tc>
          <w:tcPr>
            <w:tcW w:w="8964" w:type="dxa"/>
          </w:tcPr>
          <w:p w14:paraId="6E04FC19" w14:textId="78EA7BE4" w:rsidR="004F4CD5" w:rsidRPr="00C3282B" w:rsidRDefault="004F4CD5" w:rsidP="004F4CD5">
            <w:pPr>
              <w:ind w:left="424" w:hangingChars="212" w:hanging="424"/>
              <w:rPr>
                <w:rFonts w:ascii="Meiryo UI" w:eastAsia="Meiryo UI" w:hAnsi="Meiryo UI"/>
                <w:sz w:val="20"/>
                <w:szCs w:val="20"/>
              </w:rPr>
            </w:pPr>
            <w:r w:rsidRPr="00C3282B">
              <w:rPr>
                <w:rFonts w:ascii="Meiryo UI" w:eastAsia="Meiryo UI" w:hAnsi="Meiryo UI" w:hint="eastAsia"/>
                <w:sz w:val="20"/>
                <w:szCs w:val="20"/>
              </w:rPr>
              <w:t>１．法人化すると社会的信用度があがる</w:t>
            </w:r>
          </w:p>
        </w:tc>
      </w:tr>
      <w:tr w:rsidR="004F4CD5" w:rsidRPr="00C3282B" w14:paraId="0B4B0A52" w14:textId="77777777" w:rsidTr="00A0025E">
        <w:tc>
          <w:tcPr>
            <w:tcW w:w="8964" w:type="dxa"/>
          </w:tcPr>
          <w:p w14:paraId="14974BFE" w14:textId="569FDB14" w:rsidR="004F4CD5" w:rsidRPr="00C3282B" w:rsidRDefault="004F4CD5" w:rsidP="004F4CD5">
            <w:pPr>
              <w:ind w:left="424" w:hangingChars="212" w:hanging="424"/>
              <w:rPr>
                <w:rFonts w:ascii="Meiryo UI" w:eastAsia="Meiryo UI" w:hAnsi="Meiryo UI"/>
                <w:sz w:val="20"/>
                <w:szCs w:val="20"/>
              </w:rPr>
            </w:pPr>
            <w:r w:rsidRPr="00C3282B">
              <w:rPr>
                <w:rFonts w:ascii="Meiryo UI" w:eastAsia="Meiryo UI" w:hAnsi="Meiryo UI" w:hint="eastAsia"/>
                <w:sz w:val="20"/>
                <w:szCs w:val="20"/>
              </w:rPr>
              <w:t>２．税金や社会保険料の負担面においてメリットがある</w:t>
            </w:r>
          </w:p>
        </w:tc>
      </w:tr>
      <w:tr w:rsidR="004F4CD5" w:rsidRPr="00C3282B" w14:paraId="09BA86F2" w14:textId="77777777" w:rsidTr="00A0025E">
        <w:tc>
          <w:tcPr>
            <w:tcW w:w="8964" w:type="dxa"/>
          </w:tcPr>
          <w:p w14:paraId="16710ADD" w14:textId="4DA474D8" w:rsidR="004F4CD5" w:rsidRPr="00C3282B" w:rsidRDefault="004F4CD5" w:rsidP="004F4CD5">
            <w:pPr>
              <w:ind w:left="424" w:hangingChars="212" w:hanging="424"/>
              <w:rPr>
                <w:rFonts w:ascii="Meiryo UI" w:eastAsia="Meiryo UI" w:hAnsi="Meiryo UI"/>
                <w:sz w:val="20"/>
                <w:szCs w:val="20"/>
              </w:rPr>
            </w:pPr>
            <w:r w:rsidRPr="00C3282B">
              <w:rPr>
                <w:rFonts w:ascii="Meiryo UI" w:eastAsia="Meiryo UI" w:hAnsi="Meiryo UI" w:hint="eastAsia"/>
                <w:sz w:val="20"/>
                <w:szCs w:val="20"/>
              </w:rPr>
              <w:t>３．事業承継しやすくなる</w:t>
            </w:r>
          </w:p>
        </w:tc>
      </w:tr>
      <w:tr w:rsidR="004F4CD5" w:rsidRPr="00C3282B" w14:paraId="2587F8EF" w14:textId="77777777" w:rsidTr="00A0025E">
        <w:tc>
          <w:tcPr>
            <w:tcW w:w="8964" w:type="dxa"/>
          </w:tcPr>
          <w:p w14:paraId="7E949794" w14:textId="39234F7F" w:rsidR="004F4CD5" w:rsidRPr="00C3282B" w:rsidRDefault="004F4CD5" w:rsidP="004F4CD5">
            <w:pPr>
              <w:ind w:left="424" w:hangingChars="212" w:hanging="424"/>
              <w:rPr>
                <w:rFonts w:ascii="Meiryo UI" w:eastAsia="Meiryo UI" w:hAnsi="Meiryo UI"/>
                <w:sz w:val="20"/>
                <w:szCs w:val="20"/>
              </w:rPr>
            </w:pPr>
            <w:r w:rsidRPr="00C3282B">
              <w:rPr>
                <w:rFonts w:ascii="Meiryo UI" w:eastAsia="Meiryo UI" w:hAnsi="Meiryo UI" w:hint="eastAsia"/>
                <w:sz w:val="20"/>
                <w:szCs w:val="20"/>
              </w:rPr>
              <w:t>４．人材採用がしやすくなる</w:t>
            </w:r>
          </w:p>
        </w:tc>
      </w:tr>
      <w:tr w:rsidR="004F4CD5" w:rsidRPr="00C3282B" w14:paraId="4BC862B6" w14:textId="77777777" w:rsidTr="00A0025E">
        <w:tc>
          <w:tcPr>
            <w:tcW w:w="8964" w:type="dxa"/>
          </w:tcPr>
          <w:p w14:paraId="0259D837" w14:textId="1AAD8A7D" w:rsidR="004F4CD5" w:rsidRPr="00C3282B" w:rsidRDefault="004F4CD5" w:rsidP="004F4CD5">
            <w:pPr>
              <w:ind w:left="424" w:hangingChars="212" w:hanging="424"/>
              <w:rPr>
                <w:rFonts w:ascii="Meiryo UI" w:eastAsia="Meiryo UI" w:hAnsi="Meiryo UI"/>
                <w:sz w:val="20"/>
                <w:szCs w:val="20"/>
              </w:rPr>
            </w:pPr>
            <w:r w:rsidRPr="00C3282B">
              <w:rPr>
                <w:rFonts w:ascii="Meiryo UI" w:eastAsia="Meiryo UI" w:hAnsi="Meiryo UI" w:hint="eastAsia"/>
                <w:sz w:val="20"/>
                <w:szCs w:val="20"/>
              </w:rPr>
              <w:t>５．事業年度を自由に決められる</w:t>
            </w:r>
          </w:p>
        </w:tc>
      </w:tr>
      <w:tr w:rsidR="004F4CD5" w:rsidRPr="00C3282B" w14:paraId="790D166D" w14:textId="77777777" w:rsidTr="00A0025E">
        <w:tc>
          <w:tcPr>
            <w:tcW w:w="8964" w:type="dxa"/>
          </w:tcPr>
          <w:p w14:paraId="22ED5AA4" w14:textId="291F2E79" w:rsidR="004F4CD5" w:rsidRPr="00C3282B" w:rsidRDefault="004F4CD5" w:rsidP="004F4CD5">
            <w:pPr>
              <w:ind w:left="410" w:hangingChars="205" w:hanging="410"/>
              <w:rPr>
                <w:rFonts w:ascii="Meiryo UI" w:eastAsia="Meiryo UI" w:hAnsi="Meiryo UI"/>
                <w:sz w:val="20"/>
                <w:szCs w:val="20"/>
              </w:rPr>
            </w:pPr>
            <w:r w:rsidRPr="00C3282B">
              <w:rPr>
                <w:rFonts w:ascii="Meiryo UI" w:eastAsia="Meiryo UI" w:hAnsi="Meiryo UI" w:hint="eastAsia"/>
                <w:sz w:val="20"/>
                <w:szCs w:val="20"/>
              </w:rPr>
              <w:t>６．その他</w:t>
            </w:r>
          </w:p>
        </w:tc>
      </w:tr>
    </w:tbl>
    <w:p w14:paraId="62F889D6" w14:textId="77777777" w:rsidR="000C4C02" w:rsidRDefault="000C4C02" w:rsidP="00596C97">
      <w:pPr>
        <w:rPr>
          <w:rFonts w:ascii="Meiryo UI" w:eastAsia="Meiryo UI" w:hAnsi="Meiryo UI"/>
        </w:rPr>
      </w:pPr>
    </w:p>
    <w:p w14:paraId="6E8F7E4F" w14:textId="77777777" w:rsidR="003A1DB0" w:rsidRDefault="003A1DB0" w:rsidP="00596C97">
      <w:pPr>
        <w:rPr>
          <w:rFonts w:ascii="Meiryo UI" w:eastAsia="Meiryo UI" w:hAnsi="Meiryo UI"/>
        </w:rPr>
      </w:pPr>
    </w:p>
    <w:p w14:paraId="7F1C1B4D" w14:textId="2079B73E" w:rsidR="00C3282B" w:rsidRPr="004F4CD5" w:rsidRDefault="00C3282B" w:rsidP="00C3282B">
      <w:pPr>
        <w:spacing w:afterLines="50" w:after="180"/>
        <w:rPr>
          <w:rFonts w:ascii="Meiryo UI" w:eastAsia="Meiryo UI" w:hAnsi="Meiryo UI"/>
          <w:szCs w:val="21"/>
        </w:rPr>
      </w:pPr>
      <w:r w:rsidRPr="002D44D4">
        <w:rPr>
          <w:rFonts w:ascii="Arial Black" w:eastAsia="ＭＳ ゴシック" w:hAnsi="Arial Black" w:hint="eastAsia"/>
          <w:szCs w:val="21"/>
        </w:rPr>
        <w:t>(</w:t>
      </w:r>
      <w:r>
        <w:rPr>
          <w:rFonts w:ascii="Arial Black" w:eastAsia="ＭＳ ゴシック" w:hAnsi="Arial Black" w:hint="eastAsia"/>
          <w:szCs w:val="21"/>
        </w:rPr>
        <w:t>3</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(1)</w:t>
      </w:r>
      <w:r w:rsidRPr="004F4CD5">
        <w:rPr>
          <w:rFonts w:ascii="Meiryo UI" w:eastAsia="Meiryo UI" w:hAnsi="Meiryo UI" w:hint="eastAsia"/>
          <w:szCs w:val="21"/>
        </w:rPr>
        <w:t>で</w:t>
      </w:r>
      <w:r w:rsidRPr="00C3282B">
        <w:rPr>
          <w:rFonts w:ascii="Meiryo UI" w:eastAsia="Meiryo UI" w:hAnsi="Meiryo UI" w:hint="eastAsia"/>
          <w:szCs w:val="21"/>
        </w:rPr>
        <w:t>「２．あるとは思わない」と回答した方に質問です。そう考えた理由に最も近いものを、次の選択肢から一つをお選びください。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C3282B" w:rsidRPr="00C3282B" w14:paraId="4951A6E8" w14:textId="77777777" w:rsidTr="00C3282B">
        <w:tc>
          <w:tcPr>
            <w:tcW w:w="8964" w:type="dxa"/>
            <w:gridSpan w:val="3"/>
          </w:tcPr>
          <w:p w14:paraId="74505820" w14:textId="54EB453C" w:rsidR="00C3282B" w:rsidRPr="00C3282B" w:rsidRDefault="00C3282B" w:rsidP="00C3282B">
            <w:pPr>
              <w:ind w:left="424" w:hangingChars="212" w:hanging="424"/>
              <w:rPr>
                <w:rFonts w:ascii="Meiryo UI" w:eastAsia="Meiryo UI" w:hAnsi="Meiryo UI"/>
                <w:sz w:val="20"/>
                <w:szCs w:val="20"/>
              </w:rPr>
            </w:pPr>
            <w:r w:rsidRPr="00C3282B">
              <w:rPr>
                <w:rFonts w:ascii="Meiryo UI" w:eastAsia="Meiryo UI" w:hAnsi="Meiryo UI" w:hint="eastAsia"/>
                <w:sz w:val="20"/>
                <w:szCs w:val="20"/>
              </w:rPr>
              <w:t>１．法人分の会費が発生する等運営費用が増加する</w:t>
            </w:r>
          </w:p>
        </w:tc>
      </w:tr>
      <w:tr w:rsidR="00C3282B" w:rsidRPr="00C3282B" w14:paraId="3D9E0867" w14:textId="77777777" w:rsidTr="00C3282B">
        <w:tc>
          <w:tcPr>
            <w:tcW w:w="8964" w:type="dxa"/>
            <w:gridSpan w:val="3"/>
          </w:tcPr>
          <w:p w14:paraId="5C7CDFAE" w14:textId="0CFB609C" w:rsidR="00C3282B" w:rsidRPr="00C3282B" w:rsidRDefault="00C3282B" w:rsidP="00C3282B">
            <w:pPr>
              <w:ind w:left="424" w:hangingChars="212" w:hanging="424"/>
              <w:rPr>
                <w:rFonts w:ascii="Meiryo UI" w:eastAsia="Meiryo UI" w:hAnsi="Meiryo UI"/>
                <w:sz w:val="20"/>
                <w:szCs w:val="20"/>
              </w:rPr>
            </w:pPr>
            <w:r w:rsidRPr="00C3282B">
              <w:rPr>
                <w:rFonts w:ascii="Meiryo UI" w:eastAsia="Meiryo UI" w:hAnsi="Meiryo UI" w:hint="eastAsia"/>
                <w:sz w:val="20"/>
                <w:szCs w:val="20"/>
              </w:rPr>
              <w:t>２．１人法人と開業税理士事務所に大きな違いがあると思わない</w:t>
            </w:r>
          </w:p>
        </w:tc>
      </w:tr>
      <w:tr w:rsidR="00C3282B" w:rsidRPr="00C3282B" w14:paraId="2B270E8C" w14:textId="77777777" w:rsidTr="00C3282B">
        <w:tc>
          <w:tcPr>
            <w:tcW w:w="8964" w:type="dxa"/>
            <w:gridSpan w:val="3"/>
          </w:tcPr>
          <w:p w14:paraId="72B52A5C" w14:textId="3A7DDACE" w:rsidR="00C3282B" w:rsidRPr="00C3282B" w:rsidRDefault="00C3282B" w:rsidP="00C3282B">
            <w:pPr>
              <w:ind w:left="424" w:hangingChars="212" w:hanging="424"/>
              <w:rPr>
                <w:rFonts w:ascii="Meiryo UI" w:eastAsia="Meiryo UI" w:hAnsi="Meiryo UI"/>
                <w:sz w:val="20"/>
                <w:szCs w:val="20"/>
              </w:rPr>
            </w:pPr>
            <w:r w:rsidRPr="00C3282B">
              <w:rPr>
                <w:rFonts w:ascii="Meiryo UI" w:eastAsia="Meiryo UI" w:hAnsi="Meiryo UI" w:hint="eastAsia"/>
                <w:sz w:val="20"/>
                <w:szCs w:val="20"/>
              </w:rPr>
              <w:t>３．無限連帯責任を負うことになる</w:t>
            </w:r>
          </w:p>
        </w:tc>
      </w:tr>
      <w:tr w:rsidR="00C3282B" w:rsidRPr="00C3282B" w14:paraId="2431AEFA" w14:textId="77777777" w:rsidTr="00C3282B">
        <w:tc>
          <w:tcPr>
            <w:tcW w:w="8964" w:type="dxa"/>
            <w:gridSpan w:val="3"/>
          </w:tcPr>
          <w:p w14:paraId="1465E5E8" w14:textId="71016436" w:rsidR="00C3282B" w:rsidRPr="00C3282B" w:rsidRDefault="00C3282B" w:rsidP="00C3282B">
            <w:pPr>
              <w:ind w:left="424" w:hangingChars="212" w:hanging="424"/>
              <w:rPr>
                <w:rFonts w:ascii="Meiryo UI" w:eastAsia="Meiryo UI" w:hAnsi="Meiryo UI"/>
                <w:sz w:val="20"/>
                <w:szCs w:val="20"/>
              </w:rPr>
            </w:pPr>
            <w:r w:rsidRPr="00C3282B">
              <w:rPr>
                <w:rFonts w:ascii="Meiryo UI" w:eastAsia="Meiryo UI" w:hAnsi="Meiryo UI" w:hint="eastAsia"/>
                <w:sz w:val="20"/>
                <w:szCs w:val="20"/>
              </w:rPr>
              <w:t>４．その他（下記にお書きください）</w:t>
            </w:r>
          </w:p>
        </w:tc>
      </w:tr>
      <w:tr w:rsidR="00C3282B" w:rsidRPr="00795D2E" w14:paraId="2335513E" w14:textId="77777777" w:rsidTr="00C3282B">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49E84A69" w14:textId="77777777" w:rsidR="00C3282B" w:rsidRPr="00795D2E" w:rsidRDefault="00C3282B" w:rsidP="00A9577E">
            <w:pPr>
              <w:rPr>
                <w:rFonts w:ascii="Meiryo UI" w:eastAsia="Meiryo UI" w:hAnsi="Meiryo UI"/>
                <w:sz w:val="20"/>
                <w:szCs w:val="20"/>
              </w:rPr>
            </w:pPr>
          </w:p>
          <w:p w14:paraId="6F7B8A30" w14:textId="77777777" w:rsidR="00C3282B" w:rsidRPr="00795D2E" w:rsidRDefault="00C3282B" w:rsidP="00A9577E">
            <w:pPr>
              <w:rPr>
                <w:rFonts w:ascii="Meiryo UI" w:eastAsia="Meiryo UI" w:hAnsi="Meiryo UI"/>
                <w:sz w:val="20"/>
                <w:szCs w:val="20"/>
              </w:rPr>
            </w:pPr>
          </w:p>
          <w:p w14:paraId="717150CA" w14:textId="77777777" w:rsidR="00C3282B" w:rsidRPr="00795D2E" w:rsidRDefault="00C3282B" w:rsidP="00A9577E">
            <w:pPr>
              <w:rPr>
                <w:rFonts w:ascii="Meiryo UI" w:eastAsia="Meiryo UI" w:hAnsi="Meiryo UI"/>
                <w:sz w:val="20"/>
                <w:szCs w:val="20"/>
              </w:rPr>
            </w:pPr>
          </w:p>
        </w:tc>
      </w:tr>
    </w:tbl>
    <w:p w14:paraId="778C4D48" w14:textId="77777777" w:rsidR="00114364" w:rsidRDefault="00114364" w:rsidP="00596C97">
      <w:pPr>
        <w:rPr>
          <w:rFonts w:ascii="Meiryo UI" w:eastAsia="Meiryo UI" w:hAnsi="Meiryo UI"/>
        </w:rPr>
      </w:pPr>
    </w:p>
    <w:p w14:paraId="2639BE78" w14:textId="77777777" w:rsidR="003A1DB0" w:rsidRPr="00C3282B" w:rsidRDefault="003A1DB0" w:rsidP="00596C97">
      <w:pPr>
        <w:rPr>
          <w:rFonts w:ascii="Meiryo UI" w:eastAsia="Meiryo UI" w:hAnsi="Meiryo UI"/>
        </w:rPr>
      </w:pPr>
    </w:p>
    <w:p w14:paraId="7046C9D0" w14:textId="7F28F78F" w:rsidR="002B02F2" w:rsidRPr="003A1DB0" w:rsidRDefault="002B02F2" w:rsidP="003A1DB0">
      <w:pPr>
        <w:spacing w:after="180"/>
        <w:ind w:left="2"/>
        <w:rPr>
          <w:rFonts w:ascii="Meiryo UI" w:eastAsia="Meiryo UI" w:hAnsi="Meiryo UI" w:cs="Meiryo UI"/>
          <w:b/>
          <w:bCs/>
          <w:kern w:val="0"/>
          <w:szCs w:val="21"/>
          <w:bdr w:val="single" w:sz="4" w:space="0" w:color="auto"/>
        </w:rPr>
      </w:pPr>
      <w:r w:rsidRPr="004F4CD5">
        <w:rPr>
          <w:rFonts w:ascii="Meiryo UI" w:eastAsia="Meiryo UI" w:hAnsi="Meiryo UI" w:cs="Meiryo UI" w:hint="eastAsia"/>
          <w:b/>
          <w:bCs/>
          <w:kern w:val="0"/>
          <w:szCs w:val="21"/>
          <w:bdr w:val="single" w:sz="4" w:space="0" w:color="auto"/>
        </w:rPr>
        <w:t>F4で</w:t>
      </w:r>
      <w:r w:rsidRPr="002B02F2">
        <w:rPr>
          <w:rFonts w:ascii="Meiryo UI" w:eastAsia="Meiryo UI" w:hAnsi="Meiryo UI" w:cs="Meiryo UI" w:hint="eastAsia"/>
          <w:b/>
          <w:bCs/>
          <w:kern w:val="0"/>
          <w:szCs w:val="21"/>
          <w:bdr w:val="single" w:sz="4" w:space="0" w:color="auto"/>
        </w:rPr>
        <w:t>「</w:t>
      </w:r>
      <w:r w:rsidR="00362724" w:rsidRPr="00362724">
        <w:rPr>
          <w:rFonts w:ascii="Meiryo UI" w:eastAsia="Meiryo UI" w:hAnsi="Meiryo UI" w:cs="Meiryo UI" w:hint="eastAsia"/>
          <w:b/>
          <w:bCs/>
          <w:kern w:val="0"/>
          <w:szCs w:val="21"/>
          <w:bdr w:val="single" w:sz="4" w:space="0" w:color="auto"/>
        </w:rPr>
        <w:t>２．税理士法人の社員税理士及び所属税理士</w:t>
      </w:r>
      <w:r w:rsidRPr="002B02F2">
        <w:rPr>
          <w:rFonts w:ascii="Meiryo UI" w:eastAsia="Meiryo UI" w:hAnsi="Meiryo UI" w:cs="Meiryo UI" w:hint="eastAsia"/>
          <w:b/>
          <w:bCs/>
          <w:kern w:val="0"/>
          <w:szCs w:val="21"/>
          <w:bdr w:val="single" w:sz="4" w:space="0" w:color="auto"/>
        </w:rPr>
        <w:t>」</w:t>
      </w:r>
      <w:r w:rsidRPr="004F4CD5">
        <w:rPr>
          <w:rFonts w:ascii="Meiryo UI" w:eastAsia="Meiryo UI" w:hAnsi="Meiryo UI" w:cs="Meiryo UI" w:hint="eastAsia"/>
          <w:b/>
          <w:bCs/>
          <w:kern w:val="0"/>
          <w:szCs w:val="21"/>
          <w:bdr w:val="single" w:sz="4" w:space="0" w:color="auto"/>
        </w:rPr>
        <w:t>と回答の方</w:t>
      </w:r>
    </w:p>
    <w:p w14:paraId="0427C6BD" w14:textId="71594424" w:rsidR="002B02F2" w:rsidRPr="00505524" w:rsidRDefault="002B02F2" w:rsidP="002B02F2">
      <w:pPr>
        <w:spacing w:afterLines="50" w:after="180"/>
        <w:ind w:left="2"/>
        <w:rPr>
          <w:rFonts w:ascii="Meiryo UI" w:eastAsia="Meiryo UI" w:hAnsi="Meiryo UI"/>
        </w:rPr>
      </w:pPr>
      <w:r w:rsidRPr="002D44D4">
        <w:rPr>
          <w:rFonts w:ascii="Arial Black" w:eastAsia="ＭＳ ゴシック" w:hAnsi="Arial Black" w:hint="eastAsia"/>
          <w:szCs w:val="21"/>
        </w:rPr>
        <w:t>(</w:t>
      </w:r>
      <w:r>
        <w:rPr>
          <w:rFonts w:ascii="Arial Black" w:eastAsia="ＭＳ ゴシック" w:hAnsi="Arial Black" w:hint="eastAsia"/>
          <w:szCs w:val="21"/>
        </w:rPr>
        <w:t>4</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sidR="00CF6046" w:rsidRPr="00CF6046">
        <w:rPr>
          <w:rFonts w:ascii="Meiryo UI" w:eastAsia="Meiryo UI" w:hAnsi="Meiryo UI" w:hint="eastAsia"/>
        </w:rPr>
        <w:t>１人法人は必要だと考えますか。次の選択肢から一つお選びください。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3"/>
        <w:gridCol w:w="6917"/>
      </w:tblGrid>
      <w:tr w:rsidR="002B02F2" w:rsidRPr="00596C97" w14:paraId="215C1DE5" w14:textId="77777777" w:rsidTr="00A9577E">
        <w:tc>
          <w:tcPr>
            <w:tcW w:w="2443" w:type="dxa"/>
          </w:tcPr>
          <w:p w14:paraId="04FFE095" w14:textId="32B67DA4" w:rsidR="002B02F2" w:rsidRPr="00596C97" w:rsidRDefault="002B02F2" w:rsidP="00A9577E">
            <w:pPr>
              <w:ind w:left="424" w:hangingChars="212" w:hanging="424"/>
              <w:rPr>
                <w:rFonts w:ascii="Meiryo UI" w:eastAsia="Meiryo UI" w:hAnsi="Meiryo UI"/>
                <w:sz w:val="20"/>
                <w:szCs w:val="20"/>
              </w:rPr>
            </w:pPr>
            <w:r>
              <w:rPr>
                <w:rFonts w:ascii="Meiryo UI" w:eastAsia="Meiryo UI" w:hAnsi="Meiryo UI" w:hint="eastAsia"/>
                <w:sz w:val="20"/>
                <w:szCs w:val="20"/>
              </w:rPr>
              <w:t>１．</w:t>
            </w:r>
            <w:r w:rsidRPr="002B02F2">
              <w:rPr>
                <w:rFonts w:ascii="Meiryo UI" w:eastAsia="Meiryo UI" w:hAnsi="Meiryo UI" w:hint="eastAsia"/>
                <w:sz w:val="20"/>
                <w:szCs w:val="20"/>
              </w:rPr>
              <w:t>必要だと思う</w:t>
            </w:r>
          </w:p>
        </w:tc>
        <w:tc>
          <w:tcPr>
            <w:tcW w:w="6917" w:type="dxa"/>
          </w:tcPr>
          <w:p w14:paraId="67577623" w14:textId="5FB51D37" w:rsidR="002B02F2" w:rsidRDefault="002B02F2" w:rsidP="00A9577E">
            <w:pPr>
              <w:ind w:left="424" w:hangingChars="212" w:hanging="424"/>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5</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r w:rsidR="002B02F2" w:rsidRPr="00596C97" w14:paraId="782276D3" w14:textId="77777777" w:rsidTr="00A9577E">
        <w:tc>
          <w:tcPr>
            <w:tcW w:w="2443" w:type="dxa"/>
          </w:tcPr>
          <w:p w14:paraId="65F3935C" w14:textId="2E7AD36D" w:rsidR="002B02F2" w:rsidRDefault="002B02F2" w:rsidP="00A9577E">
            <w:pPr>
              <w:ind w:left="396" w:hangingChars="198" w:hanging="396"/>
              <w:rPr>
                <w:rFonts w:ascii="Meiryo UI" w:eastAsia="Meiryo UI" w:hAnsi="Meiryo UI"/>
                <w:sz w:val="20"/>
                <w:szCs w:val="20"/>
              </w:rPr>
            </w:pPr>
            <w:r>
              <w:rPr>
                <w:rFonts w:ascii="Meiryo UI" w:eastAsia="Meiryo UI" w:hAnsi="Meiryo UI" w:hint="eastAsia"/>
                <w:sz w:val="20"/>
                <w:szCs w:val="20"/>
              </w:rPr>
              <w:t>２．</w:t>
            </w:r>
            <w:r w:rsidRPr="002B02F2">
              <w:rPr>
                <w:rFonts w:ascii="Meiryo UI" w:eastAsia="Meiryo UI" w:hAnsi="Meiryo UI" w:hint="eastAsia"/>
                <w:sz w:val="20"/>
                <w:szCs w:val="20"/>
              </w:rPr>
              <w:t>必要とは思わない</w:t>
            </w:r>
          </w:p>
        </w:tc>
        <w:tc>
          <w:tcPr>
            <w:tcW w:w="6917" w:type="dxa"/>
          </w:tcPr>
          <w:p w14:paraId="4C6920F7" w14:textId="1554A201" w:rsidR="002B02F2" w:rsidRPr="004F4CD5" w:rsidRDefault="002B02F2" w:rsidP="00A9577E">
            <w:pPr>
              <w:ind w:left="396" w:hangingChars="198" w:hanging="396"/>
              <w:rPr>
                <w:rFonts w:ascii="Arial Black" w:eastAsia="ＭＳ ゴシック" w:hAnsi="Arial Black"/>
                <w:szCs w:val="21"/>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6</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bl>
    <w:p w14:paraId="6BB6D9AE" w14:textId="77777777" w:rsidR="002B02F2" w:rsidRDefault="002B02F2" w:rsidP="002B02F2">
      <w:pPr>
        <w:rPr>
          <w:rFonts w:ascii="Meiryo UI" w:eastAsia="Meiryo UI" w:hAnsi="Meiryo UI"/>
        </w:rPr>
      </w:pPr>
    </w:p>
    <w:p w14:paraId="6303D310" w14:textId="77777777" w:rsidR="003A1DB0" w:rsidRDefault="003A1DB0" w:rsidP="002B02F2">
      <w:pPr>
        <w:rPr>
          <w:rFonts w:ascii="Meiryo UI" w:eastAsia="Meiryo UI" w:hAnsi="Meiryo UI"/>
        </w:rPr>
      </w:pPr>
    </w:p>
    <w:p w14:paraId="60C9E796" w14:textId="6BBD8ED0" w:rsidR="002B02F2" w:rsidRPr="004F4CD5" w:rsidRDefault="002B02F2" w:rsidP="002B02F2">
      <w:pPr>
        <w:spacing w:afterLines="50" w:after="180"/>
        <w:rPr>
          <w:rFonts w:ascii="Meiryo UI" w:eastAsia="Meiryo UI" w:hAnsi="Meiryo UI"/>
          <w:szCs w:val="21"/>
        </w:rPr>
      </w:pPr>
      <w:r w:rsidRPr="002D44D4">
        <w:rPr>
          <w:rFonts w:ascii="Arial Black" w:eastAsia="ＭＳ ゴシック" w:hAnsi="Arial Black" w:hint="eastAsia"/>
          <w:szCs w:val="21"/>
        </w:rPr>
        <w:t>(</w:t>
      </w:r>
      <w:r w:rsidR="003A1DB0">
        <w:rPr>
          <w:rFonts w:ascii="Arial Black" w:eastAsia="ＭＳ ゴシック" w:hAnsi="Arial Black" w:hint="eastAsia"/>
          <w:szCs w:val="21"/>
        </w:rPr>
        <w:t>5</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w:t>
      </w:r>
      <w:r w:rsidR="003A1DB0">
        <w:rPr>
          <w:rFonts w:ascii="Arial Black" w:eastAsia="ＭＳ ゴシック" w:hAnsi="Arial Black" w:hint="eastAsia"/>
          <w:szCs w:val="21"/>
        </w:rPr>
        <w:t>4</w:t>
      </w:r>
      <w:r w:rsidRPr="002D44D4">
        <w:rPr>
          <w:rFonts w:ascii="Arial Black" w:eastAsia="ＭＳ ゴシック" w:hAnsi="Arial Black" w:hint="eastAsia"/>
          <w:szCs w:val="21"/>
        </w:rPr>
        <w:t>)</w:t>
      </w:r>
      <w:r w:rsidRPr="004F4CD5">
        <w:rPr>
          <w:rFonts w:ascii="Meiryo UI" w:eastAsia="Meiryo UI" w:hAnsi="Meiryo UI" w:hint="eastAsia"/>
          <w:szCs w:val="21"/>
        </w:rPr>
        <w:t>で</w:t>
      </w:r>
      <w:r w:rsidR="003A1DB0" w:rsidRPr="003A1DB0">
        <w:rPr>
          <w:rFonts w:ascii="Meiryo UI" w:eastAsia="Meiryo UI" w:hAnsi="Meiryo UI" w:hint="eastAsia"/>
          <w:szCs w:val="21"/>
        </w:rPr>
        <w:t>「１．必要だと思う」と回答した方に質問です。そう考えた理由に最も近いものを、次の選択肢から一つお選びください。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2B02F2" w:rsidRPr="003A1DB0" w14:paraId="2101BD4E" w14:textId="77777777" w:rsidTr="00A9577E">
        <w:tc>
          <w:tcPr>
            <w:tcW w:w="8964" w:type="dxa"/>
          </w:tcPr>
          <w:p w14:paraId="3CC65D9A" w14:textId="0FC1D625" w:rsidR="002B02F2" w:rsidRPr="003A1DB0" w:rsidRDefault="002B02F2" w:rsidP="002B02F2">
            <w:pPr>
              <w:ind w:left="424" w:hangingChars="212" w:hanging="424"/>
              <w:rPr>
                <w:rFonts w:ascii="Meiryo UI" w:eastAsia="Meiryo UI" w:hAnsi="Meiryo UI"/>
                <w:sz w:val="20"/>
                <w:szCs w:val="20"/>
              </w:rPr>
            </w:pPr>
            <w:r w:rsidRPr="003A1DB0">
              <w:rPr>
                <w:rFonts w:ascii="Meiryo UI" w:eastAsia="Meiryo UI" w:hAnsi="Meiryo UI" w:hint="eastAsia"/>
                <w:sz w:val="20"/>
                <w:szCs w:val="20"/>
              </w:rPr>
              <w:t>１．税理士が１人になっただけで解散となってしまうと納税者の利便性に支障をきたす虞がある</w:t>
            </w:r>
          </w:p>
        </w:tc>
      </w:tr>
      <w:tr w:rsidR="002B02F2" w:rsidRPr="003A1DB0" w14:paraId="4B04722D" w14:textId="77777777" w:rsidTr="00A9577E">
        <w:tc>
          <w:tcPr>
            <w:tcW w:w="8964" w:type="dxa"/>
          </w:tcPr>
          <w:p w14:paraId="5AC82370" w14:textId="4A9B1063" w:rsidR="002B02F2" w:rsidRPr="003A1DB0" w:rsidRDefault="002B02F2" w:rsidP="002B02F2">
            <w:pPr>
              <w:ind w:left="424" w:hangingChars="212" w:hanging="424"/>
              <w:rPr>
                <w:rFonts w:ascii="Meiryo UI" w:eastAsia="Meiryo UI" w:hAnsi="Meiryo UI"/>
                <w:sz w:val="20"/>
                <w:szCs w:val="20"/>
              </w:rPr>
            </w:pPr>
            <w:r w:rsidRPr="003A1DB0">
              <w:rPr>
                <w:rFonts w:ascii="Meiryo UI" w:eastAsia="Meiryo UI" w:hAnsi="Meiryo UI" w:hint="eastAsia"/>
                <w:sz w:val="20"/>
                <w:szCs w:val="20"/>
              </w:rPr>
              <w:t>２．あえて２人以上とする必要性はない</w:t>
            </w:r>
          </w:p>
        </w:tc>
      </w:tr>
      <w:tr w:rsidR="002B02F2" w:rsidRPr="003A1DB0" w14:paraId="198E98E7" w14:textId="77777777" w:rsidTr="00A9577E">
        <w:tc>
          <w:tcPr>
            <w:tcW w:w="8964" w:type="dxa"/>
          </w:tcPr>
          <w:p w14:paraId="049D172C" w14:textId="0F760B7E" w:rsidR="002B02F2" w:rsidRPr="003A1DB0" w:rsidRDefault="002B02F2" w:rsidP="002B02F2">
            <w:pPr>
              <w:ind w:left="424" w:hangingChars="212" w:hanging="424"/>
              <w:rPr>
                <w:rFonts w:ascii="Meiryo UI" w:eastAsia="Meiryo UI" w:hAnsi="Meiryo UI"/>
                <w:sz w:val="20"/>
                <w:szCs w:val="20"/>
              </w:rPr>
            </w:pPr>
            <w:r w:rsidRPr="003A1DB0">
              <w:rPr>
                <w:rFonts w:ascii="Meiryo UI" w:eastAsia="Meiryo UI" w:hAnsi="Meiryo UI" w:hint="eastAsia"/>
                <w:sz w:val="20"/>
                <w:szCs w:val="20"/>
              </w:rPr>
              <w:t>３．他士業においても１人法人化が認められている</w:t>
            </w:r>
          </w:p>
        </w:tc>
      </w:tr>
      <w:tr w:rsidR="002B02F2" w:rsidRPr="003A1DB0" w14:paraId="3FFB7F50" w14:textId="77777777" w:rsidTr="003A1DB0">
        <w:trPr>
          <w:trHeight w:val="80"/>
        </w:trPr>
        <w:tc>
          <w:tcPr>
            <w:tcW w:w="8964" w:type="dxa"/>
          </w:tcPr>
          <w:p w14:paraId="0E8C85F3" w14:textId="265E1732" w:rsidR="002B02F2" w:rsidRPr="003A1DB0" w:rsidRDefault="002B02F2" w:rsidP="002B02F2">
            <w:pPr>
              <w:ind w:left="424" w:hangingChars="212" w:hanging="424"/>
              <w:rPr>
                <w:rFonts w:ascii="Meiryo UI" w:eastAsia="Meiryo UI" w:hAnsi="Meiryo UI"/>
                <w:sz w:val="20"/>
                <w:szCs w:val="20"/>
              </w:rPr>
            </w:pPr>
            <w:r w:rsidRPr="003A1DB0">
              <w:rPr>
                <w:rFonts w:ascii="Meiryo UI" w:eastAsia="Meiryo UI" w:hAnsi="Meiryo UI" w:hint="eastAsia"/>
                <w:sz w:val="20"/>
                <w:szCs w:val="20"/>
              </w:rPr>
              <w:t>４．その他</w:t>
            </w:r>
          </w:p>
        </w:tc>
      </w:tr>
    </w:tbl>
    <w:p w14:paraId="06ECFC02" w14:textId="77777777" w:rsidR="002B02F2" w:rsidRDefault="002B02F2" w:rsidP="002B02F2">
      <w:pPr>
        <w:rPr>
          <w:rFonts w:ascii="Meiryo UI" w:eastAsia="Meiryo UI" w:hAnsi="Meiryo UI"/>
          <w:sz w:val="20"/>
          <w:szCs w:val="20"/>
        </w:rPr>
      </w:pPr>
    </w:p>
    <w:p w14:paraId="34D39B87" w14:textId="77777777" w:rsidR="003A1DB0" w:rsidRDefault="003A1DB0" w:rsidP="002B02F2">
      <w:pPr>
        <w:rPr>
          <w:rFonts w:ascii="Meiryo UI" w:eastAsia="Meiryo UI" w:hAnsi="Meiryo UI"/>
          <w:sz w:val="20"/>
          <w:szCs w:val="20"/>
        </w:rPr>
      </w:pPr>
    </w:p>
    <w:p w14:paraId="372EED3E" w14:textId="77777777" w:rsidR="003A1DB0" w:rsidRDefault="003A1DB0" w:rsidP="002B02F2">
      <w:pPr>
        <w:rPr>
          <w:rFonts w:ascii="Meiryo UI" w:eastAsia="Meiryo UI" w:hAnsi="Meiryo UI"/>
          <w:sz w:val="20"/>
          <w:szCs w:val="20"/>
        </w:rPr>
      </w:pPr>
    </w:p>
    <w:p w14:paraId="26878544" w14:textId="77777777" w:rsidR="00CF6046" w:rsidRDefault="00CF6046" w:rsidP="002B02F2">
      <w:pPr>
        <w:rPr>
          <w:rFonts w:ascii="Meiryo UI" w:eastAsia="Meiryo UI" w:hAnsi="Meiryo UI" w:hint="eastAsia"/>
          <w:sz w:val="20"/>
          <w:szCs w:val="20"/>
        </w:rPr>
      </w:pPr>
    </w:p>
    <w:p w14:paraId="4C8C8B3A" w14:textId="621CB4CD" w:rsidR="002B02F2" w:rsidRPr="004F4CD5" w:rsidRDefault="002B02F2" w:rsidP="002B02F2">
      <w:pPr>
        <w:spacing w:afterLines="50" w:after="180"/>
        <w:rPr>
          <w:rFonts w:ascii="Meiryo UI" w:eastAsia="Meiryo UI" w:hAnsi="Meiryo UI"/>
          <w:szCs w:val="21"/>
        </w:rPr>
      </w:pPr>
      <w:r w:rsidRPr="002D44D4">
        <w:rPr>
          <w:rFonts w:ascii="Arial Black" w:eastAsia="ＭＳ ゴシック" w:hAnsi="Arial Black" w:hint="eastAsia"/>
          <w:szCs w:val="21"/>
        </w:rPr>
        <w:lastRenderedPageBreak/>
        <w:t>(</w:t>
      </w:r>
      <w:r w:rsidR="003A1DB0">
        <w:rPr>
          <w:rFonts w:ascii="Arial Black" w:eastAsia="ＭＳ ゴシック" w:hAnsi="Arial Black" w:hint="eastAsia"/>
          <w:szCs w:val="21"/>
        </w:rPr>
        <w:t>6</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w:t>
      </w:r>
      <w:r w:rsidR="003A1DB0">
        <w:rPr>
          <w:rFonts w:ascii="Arial Black" w:eastAsia="ＭＳ ゴシック" w:hAnsi="Arial Black" w:hint="eastAsia"/>
          <w:szCs w:val="21"/>
        </w:rPr>
        <w:t>4</w:t>
      </w:r>
      <w:r w:rsidRPr="002D44D4">
        <w:rPr>
          <w:rFonts w:ascii="Arial Black" w:eastAsia="ＭＳ ゴシック" w:hAnsi="Arial Black" w:hint="eastAsia"/>
          <w:szCs w:val="21"/>
        </w:rPr>
        <w:t>)</w:t>
      </w:r>
      <w:r w:rsidRPr="004F4CD5">
        <w:rPr>
          <w:rFonts w:ascii="Meiryo UI" w:eastAsia="Meiryo UI" w:hAnsi="Meiryo UI" w:hint="eastAsia"/>
          <w:szCs w:val="21"/>
        </w:rPr>
        <w:t>で</w:t>
      </w:r>
      <w:r w:rsidR="003A1DB0" w:rsidRPr="003A1DB0">
        <w:rPr>
          <w:rFonts w:ascii="Meiryo UI" w:eastAsia="Meiryo UI" w:hAnsi="Meiryo UI" w:hint="eastAsia"/>
          <w:szCs w:val="21"/>
        </w:rPr>
        <w:t>「２．必要とは思わない」と回答した方に質問です。そう考えた理由に最も近いものを、次の選択肢から一つお選びください。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3A1DB0" w:rsidRPr="00C3282B" w14:paraId="38E9A520" w14:textId="77777777" w:rsidTr="00A9577E">
        <w:tc>
          <w:tcPr>
            <w:tcW w:w="8964" w:type="dxa"/>
            <w:gridSpan w:val="3"/>
          </w:tcPr>
          <w:p w14:paraId="46C61A3E" w14:textId="06A7053F" w:rsidR="003A1DB0" w:rsidRPr="003A1DB0" w:rsidRDefault="003A1DB0" w:rsidP="003A1DB0">
            <w:pPr>
              <w:ind w:left="424" w:hangingChars="212" w:hanging="424"/>
              <w:rPr>
                <w:rFonts w:ascii="Meiryo UI" w:eastAsia="Meiryo UI" w:hAnsi="Meiryo UI"/>
                <w:sz w:val="20"/>
                <w:szCs w:val="20"/>
              </w:rPr>
            </w:pPr>
            <w:r w:rsidRPr="003A1DB0">
              <w:rPr>
                <w:rFonts w:ascii="Meiryo UI" w:eastAsia="Meiryo UI" w:hAnsi="Meiryo UI" w:cs="Meiryo UI"/>
                <w:sz w:val="20"/>
                <w:szCs w:val="20"/>
              </w:rPr>
              <w:t>１．</w:t>
            </w:r>
            <w:r w:rsidRPr="003A1DB0">
              <w:rPr>
                <w:rFonts w:ascii="Meiryo UI" w:eastAsia="Meiryo UI" w:hAnsi="Meiryo UI" w:cs="Meiryo UI" w:hint="eastAsia"/>
                <w:sz w:val="20"/>
                <w:szCs w:val="20"/>
              </w:rPr>
              <w:t>国際化・複雑化の観点から２人以上が必要である</w:t>
            </w:r>
          </w:p>
        </w:tc>
      </w:tr>
      <w:tr w:rsidR="003A1DB0" w:rsidRPr="00C3282B" w14:paraId="55D0C15A" w14:textId="77777777" w:rsidTr="00A9577E">
        <w:tc>
          <w:tcPr>
            <w:tcW w:w="8964" w:type="dxa"/>
            <w:gridSpan w:val="3"/>
          </w:tcPr>
          <w:p w14:paraId="767085FA" w14:textId="7B9FE17E" w:rsidR="003A1DB0" w:rsidRPr="003A1DB0" w:rsidRDefault="003A1DB0" w:rsidP="003A1DB0">
            <w:pPr>
              <w:ind w:left="424" w:hangingChars="212" w:hanging="424"/>
              <w:rPr>
                <w:rFonts w:ascii="Meiryo UI" w:eastAsia="Meiryo UI" w:hAnsi="Meiryo UI"/>
                <w:sz w:val="20"/>
                <w:szCs w:val="20"/>
              </w:rPr>
            </w:pPr>
            <w:r w:rsidRPr="003A1DB0">
              <w:rPr>
                <w:rFonts w:ascii="Meiryo UI" w:eastAsia="Meiryo UI" w:hAnsi="Meiryo UI" w:cs="Meiryo UI" w:hint="eastAsia"/>
                <w:sz w:val="20"/>
                <w:szCs w:val="20"/>
              </w:rPr>
              <w:t>２．納税者保護の観点から１人法人を認める理由が見当たらない</w:t>
            </w:r>
          </w:p>
        </w:tc>
      </w:tr>
      <w:tr w:rsidR="003A1DB0" w:rsidRPr="00C3282B" w14:paraId="7CAFC628" w14:textId="77777777" w:rsidTr="00A9577E">
        <w:tc>
          <w:tcPr>
            <w:tcW w:w="8964" w:type="dxa"/>
            <w:gridSpan w:val="3"/>
          </w:tcPr>
          <w:p w14:paraId="7B7CC573" w14:textId="287E7DD4" w:rsidR="003A1DB0" w:rsidRPr="003A1DB0" w:rsidRDefault="003A1DB0" w:rsidP="003A1DB0">
            <w:pPr>
              <w:ind w:left="424" w:hangingChars="212" w:hanging="424"/>
              <w:rPr>
                <w:rFonts w:ascii="Meiryo UI" w:eastAsia="Meiryo UI" w:hAnsi="Meiryo UI"/>
                <w:sz w:val="20"/>
                <w:szCs w:val="20"/>
              </w:rPr>
            </w:pPr>
            <w:r w:rsidRPr="003A1DB0">
              <w:rPr>
                <w:rFonts w:ascii="Meiryo UI" w:eastAsia="Meiryo UI" w:hAnsi="Meiryo UI" w:cs="Meiryo UI" w:hint="eastAsia"/>
                <w:sz w:val="20"/>
                <w:szCs w:val="20"/>
              </w:rPr>
              <w:t>３．その他</w:t>
            </w:r>
            <w:r w:rsidRPr="003A1DB0">
              <w:rPr>
                <w:rFonts w:ascii="Meiryo UI" w:eastAsia="Meiryo UI" w:hAnsi="Meiryo UI" w:cs="Meiryo UI"/>
                <w:sz w:val="20"/>
                <w:szCs w:val="20"/>
              </w:rPr>
              <w:t>（下記にお書きください）</w:t>
            </w:r>
          </w:p>
        </w:tc>
      </w:tr>
      <w:tr w:rsidR="002B02F2" w:rsidRPr="00795D2E" w14:paraId="5F505FCC"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7E51F69F" w14:textId="77777777" w:rsidR="002B02F2" w:rsidRPr="00795D2E" w:rsidRDefault="002B02F2" w:rsidP="00A9577E">
            <w:pPr>
              <w:rPr>
                <w:rFonts w:ascii="Meiryo UI" w:eastAsia="Meiryo UI" w:hAnsi="Meiryo UI"/>
                <w:sz w:val="20"/>
                <w:szCs w:val="20"/>
              </w:rPr>
            </w:pPr>
          </w:p>
          <w:p w14:paraId="296F28F9" w14:textId="77777777" w:rsidR="002B02F2" w:rsidRPr="00795D2E" w:rsidRDefault="002B02F2" w:rsidP="00A9577E">
            <w:pPr>
              <w:rPr>
                <w:rFonts w:ascii="Meiryo UI" w:eastAsia="Meiryo UI" w:hAnsi="Meiryo UI"/>
                <w:sz w:val="20"/>
                <w:szCs w:val="20"/>
              </w:rPr>
            </w:pPr>
          </w:p>
          <w:p w14:paraId="2883B200" w14:textId="77777777" w:rsidR="002B02F2" w:rsidRPr="00795D2E" w:rsidRDefault="002B02F2" w:rsidP="00A9577E">
            <w:pPr>
              <w:rPr>
                <w:rFonts w:ascii="Meiryo UI" w:eastAsia="Meiryo UI" w:hAnsi="Meiryo UI"/>
                <w:sz w:val="20"/>
                <w:szCs w:val="20"/>
              </w:rPr>
            </w:pPr>
          </w:p>
        </w:tc>
      </w:tr>
    </w:tbl>
    <w:p w14:paraId="4B18F78B" w14:textId="77777777" w:rsidR="00930471" w:rsidRDefault="00930471" w:rsidP="00596C97">
      <w:pPr>
        <w:rPr>
          <w:rFonts w:ascii="Meiryo UI" w:eastAsia="Meiryo UI" w:hAnsi="Meiryo UI"/>
        </w:rPr>
      </w:pPr>
    </w:p>
    <w:p w14:paraId="0FF90AD3" w14:textId="77777777" w:rsidR="003A3421" w:rsidRDefault="003A3421" w:rsidP="00596C97">
      <w:pPr>
        <w:rPr>
          <w:rFonts w:ascii="Meiryo UI" w:eastAsia="Meiryo UI" w:hAnsi="Meiryo UI"/>
        </w:rPr>
      </w:pPr>
    </w:p>
    <w:p w14:paraId="7B7DD645" w14:textId="77777777" w:rsidR="002B02F2" w:rsidRPr="002B02F2" w:rsidRDefault="002B02F2" w:rsidP="00596C97">
      <w:pPr>
        <w:rPr>
          <w:rFonts w:ascii="Meiryo UI" w:eastAsia="Meiryo UI" w:hAnsi="Meiryo UI"/>
        </w:rPr>
      </w:pPr>
    </w:p>
    <w:p w14:paraId="6AE9E5C7" w14:textId="3DD0970D" w:rsidR="00114364" w:rsidRDefault="00114364" w:rsidP="00581726">
      <w:pPr>
        <w:spacing w:afterLines="50" w:after="180"/>
        <w:ind w:left="2" w:hanging="2"/>
        <w:rPr>
          <w:rFonts w:ascii="Meiryo UI" w:eastAsia="Meiryo UI" w:hAnsi="Meiryo UI"/>
        </w:rPr>
      </w:pPr>
      <w:r>
        <w:rPr>
          <w:rFonts w:ascii="Arial Black" w:eastAsia="HGP創英角ﾎﾟｯﾌﾟ体" w:hAnsi="Arial Black" w:hint="eastAsia"/>
        </w:rPr>
        <w:t>2</w:t>
      </w:r>
      <w:r w:rsidR="0059043E" w:rsidRPr="00596C97">
        <w:rPr>
          <w:rFonts w:ascii="Arial Black" w:eastAsia="HGP創英角ﾎﾟｯﾌﾟ体" w:hAnsi="Arial Black"/>
        </w:rPr>
        <w:t>．</w:t>
      </w:r>
      <w:r w:rsidR="0059772D" w:rsidRPr="0059772D">
        <w:rPr>
          <w:rFonts w:ascii="Meiryo UI" w:eastAsia="Meiryo UI" w:hAnsi="Meiryo UI" w:hint="eastAsia"/>
        </w:rPr>
        <w:t>社員税理士の責任について</w:t>
      </w:r>
    </w:p>
    <w:p w14:paraId="5BB011B6" w14:textId="77777777" w:rsidR="0059772D" w:rsidRPr="0059772D" w:rsidRDefault="0059772D" w:rsidP="0059772D">
      <w:pPr>
        <w:spacing w:afterLines="50" w:after="180"/>
        <w:ind w:left="2" w:firstLineChars="100" w:firstLine="210"/>
        <w:rPr>
          <w:rFonts w:ascii="Meiryo UI" w:eastAsia="Meiryo UI" w:hAnsi="Meiryo UI"/>
        </w:rPr>
      </w:pPr>
      <w:r w:rsidRPr="0059772D">
        <w:rPr>
          <w:rFonts w:ascii="Meiryo UI" w:eastAsia="Meiryo UI" w:hAnsi="Meiryo UI" w:hint="eastAsia"/>
        </w:rPr>
        <w:t>税理士法人はその設立趣旨から合名会社に準ずる法人とされており、社員税理士については会社法第580条第１項の準用により無限連帯責任が課されています。このため、税理士法人の財産で債務の完済ができない場合等の一定の場合、社員税理士個人が連帯して債務を弁済する責任を負うこととなっています。加えて、設立後の税理士法人に新たに加入する場合に、加入前に生じた税理士法人の債務についても社員税理士は責任を負うこととなります。</w:t>
      </w:r>
    </w:p>
    <w:p w14:paraId="0CA45E45" w14:textId="77777777" w:rsidR="0059772D" w:rsidRPr="0059772D" w:rsidRDefault="0059772D" w:rsidP="0059772D">
      <w:pPr>
        <w:spacing w:afterLines="50" w:after="180"/>
        <w:ind w:left="2" w:firstLineChars="100" w:firstLine="210"/>
        <w:rPr>
          <w:rFonts w:ascii="Meiryo UI" w:eastAsia="Meiryo UI" w:hAnsi="Meiryo UI"/>
        </w:rPr>
      </w:pPr>
      <w:r w:rsidRPr="0059772D">
        <w:rPr>
          <w:rFonts w:ascii="Meiryo UI" w:eastAsia="Meiryo UI" w:hAnsi="Meiryo UI" w:hint="eastAsia"/>
        </w:rPr>
        <w:t>このような責任が社員税理士に課されていることにより、納税者の保護が図られていますが、国際化・複雑化が進む中、税理士法人が取り扱う案件によっては万が一の場合の賠償金額が個人で支払える金額を遥かに超える場合もあります。</w:t>
      </w:r>
    </w:p>
    <w:p w14:paraId="18C126CE" w14:textId="77777777" w:rsidR="0059772D" w:rsidRPr="0059772D" w:rsidRDefault="0059772D" w:rsidP="0059772D">
      <w:pPr>
        <w:spacing w:afterLines="50" w:after="180"/>
        <w:ind w:left="2" w:firstLineChars="100" w:firstLine="210"/>
        <w:rPr>
          <w:rFonts w:ascii="Meiryo UI" w:eastAsia="Meiryo UI" w:hAnsi="Meiryo UI"/>
        </w:rPr>
      </w:pPr>
      <w:r w:rsidRPr="0059772D">
        <w:rPr>
          <w:rFonts w:ascii="Meiryo UI" w:eastAsia="Meiryo UI" w:hAnsi="Meiryo UI" w:hint="eastAsia"/>
        </w:rPr>
        <w:t>開業税理士はそもそも自己の業務に関して無限責任を負っていますので、その点では社員税理士の責任の重さは適正であるとも考えられますが、社員税理士は自分が関わっていない案件についても無限連帯責任を負わなければなりません。</w:t>
      </w:r>
    </w:p>
    <w:p w14:paraId="09CF21BE" w14:textId="77777777" w:rsidR="0059772D" w:rsidRDefault="0059772D" w:rsidP="0059772D">
      <w:pPr>
        <w:spacing w:afterLines="50" w:after="180"/>
        <w:ind w:left="2" w:firstLineChars="100" w:firstLine="210"/>
        <w:rPr>
          <w:rFonts w:ascii="Meiryo UI" w:eastAsia="Meiryo UI" w:hAnsi="Meiryo UI"/>
        </w:rPr>
      </w:pPr>
      <w:r w:rsidRPr="0059772D">
        <w:rPr>
          <w:rFonts w:ascii="Meiryo UI" w:eastAsia="Meiryo UI" w:hAnsi="Meiryo UI" w:hint="eastAsia"/>
        </w:rPr>
        <w:t>他士業においては、例えば弁護士法人制度のように、社員に一律で無限連帯責任を課すのではなく、指定された社員のみ無限連帯責任を負う指定社員制度が導入されているケースもあります。</w:t>
      </w:r>
    </w:p>
    <w:p w14:paraId="55CE6916" w14:textId="334831CA" w:rsidR="0059772D" w:rsidRDefault="0059772D" w:rsidP="0059772D">
      <w:pPr>
        <w:spacing w:afterLines="50" w:after="180"/>
        <w:ind w:left="2" w:firstLineChars="100" w:firstLine="210"/>
        <w:rPr>
          <w:rFonts w:ascii="Meiryo UI" w:eastAsia="Meiryo UI" w:hAnsi="Meiryo UI"/>
        </w:rPr>
      </w:pPr>
      <w:r w:rsidRPr="0059772D">
        <w:rPr>
          <w:rFonts w:ascii="Meiryo UI" w:eastAsia="Meiryo UI" w:hAnsi="Meiryo UI" w:hint="eastAsia"/>
        </w:rPr>
        <w:t>そこで、今後の税理士法人制度の発展を考え、社員税理士の責任のあり方についてどのように考えるか、</w:t>
      </w:r>
      <w:r w:rsidRPr="004F4CD5">
        <w:rPr>
          <w:rFonts w:ascii="Meiryo UI" w:eastAsia="Meiryo UI" w:hAnsi="Meiryo UI" w:cs="Meiryo UI"/>
          <w:b/>
          <w:bCs/>
          <w:kern w:val="0"/>
          <w:szCs w:val="21"/>
        </w:rPr>
        <w:t>F4</w:t>
      </w:r>
      <w:r w:rsidRPr="004F4CD5">
        <w:rPr>
          <w:rFonts w:ascii="Meiryo UI" w:eastAsia="Meiryo UI" w:hAnsi="Meiryo UI" w:cs="Meiryo UI" w:hint="eastAsia"/>
          <w:b/>
          <w:bCs/>
          <w:kern w:val="0"/>
          <w:szCs w:val="21"/>
        </w:rPr>
        <w:t>で「</w:t>
      </w:r>
      <w:r w:rsidR="00362724" w:rsidRPr="00362724">
        <w:rPr>
          <w:rFonts w:ascii="Meiryo UI" w:eastAsia="Meiryo UI" w:hAnsi="Meiryo UI" w:cs="Meiryo UI" w:hint="eastAsia"/>
          <w:b/>
          <w:bCs/>
          <w:kern w:val="0"/>
          <w:szCs w:val="21"/>
        </w:rPr>
        <w:t>１．</w:t>
      </w:r>
      <w:r w:rsidR="007A0357">
        <w:rPr>
          <w:rFonts w:ascii="Meiryo UI" w:eastAsia="Meiryo UI" w:hAnsi="Meiryo UI" w:cs="Meiryo UI" w:hint="eastAsia"/>
          <w:b/>
          <w:bCs/>
          <w:kern w:val="0"/>
          <w:szCs w:val="21"/>
        </w:rPr>
        <w:t>開業税理士及びその所属税理士</w:t>
      </w:r>
      <w:r w:rsidRPr="004F4CD5">
        <w:rPr>
          <w:rFonts w:ascii="Meiryo UI" w:eastAsia="Meiryo UI" w:hAnsi="Meiryo UI" w:cs="Meiryo UI" w:hint="eastAsia"/>
          <w:b/>
          <w:bCs/>
          <w:kern w:val="0"/>
          <w:szCs w:val="21"/>
        </w:rPr>
        <w:t>」と回答の方は（１）から（３）</w:t>
      </w:r>
      <w:r w:rsidRPr="004F4CD5">
        <w:rPr>
          <w:rFonts w:ascii="Meiryo UI" w:eastAsia="Meiryo UI" w:hAnsi="Meiryo UI" w:cs="Meiryo UI" w:hint="eastAsia"/>
          <w:kern w:val="0"/>
          <w:szCs w:val="21"/>
        </w:rPr>
        <w:t>に、</w:t>
      </w:r>
      <w:r w:rsidRPr="004F4CD5">
        <w:rPr>
          <w:rFonts w:ascii="Meiryo UI" w:eastAsia="Meiryo UI" w:hAnsi="Meiryo UI" w:cs="Meiryo UI" w:hint="eastAsia"/>
          <w:b/>
          <w:bCs/>
          <w:kern w:val="0"/>
          <w:szCs w:val="21"/>
        </w:rPr>
        <w:t>「</w:t>
      </w:r>
      <w:r w:rsidR="00362724" w:rsidRPr="00362724">
        <w:rPr>
          <w:rFonts w:ascii="Meiryo UI" w:eastAsia="Meiryo UI" w:hAnsi="Meiryo UI" w:cs="Meiryo UI" w:hint="eastAsia"/>
          <w:b/>
          <w:bCs/>
          <w:kern w:val="0"/>
          <w:szCs w:val="21"/>
        </w:rPr>
        <w:t>２．税理士法人の「社員税理士」及び「所属税理士」</w:t>
      </w:r>
      <w:r w:rsidRPr="004F4CD5">
        <w:rPr>
          <w:rFonts w:ascii="Meiryo UI" w:eastAsia="Meiryo UI" w:hAnsi="Meiryo UI" w:cs="Meiryo UI" w:hint="eastAsia"/>
          <w:b/>
          <w:bCs/>
          <w:kern w:val="0"/>
          <w:szCs w:val="21"/>
        </w:rPr>
        <w:t>」と回答の方は（４）から（</w:t>
      </w:r>
      <w:r w:rsidR="00CF6046">
        <w:rPr>
          <w:rFonts w:ascii="Meiryo UI" w:eastAsia="Meiryo UI" w:hAnsi="Meiryo UI" w:cs="Meiryo UI" w:hint="eastAsia"/>
          <w:b/>
          <w:bCs/>
          <w:kern w:val="0"/>
          <w:szCs w:val="21"/>
        </w:rPr>
        <w:t>７</w:t>
      </w:r>
      <w:r w:rsidRPr="004F4CD5">
        <w:rPr>
          <w:rFonts w:ascii="Meiryo UI" w:eastAsia="Meiryo UI" w:hAnsi="Meiryo UI" w:cs="Meiryo UI" w:hint="eastAsia"/>
          <w:b/>
          <w:bCs/>
          <w:kern w:val="0"/>
          <w:szCs w:val="21"/>
        </w:rPr>
        <w:t>）</w:t>
      </w:r>
      <w:r w:rsidRPr="0059772D">
        <w:rPr>
          <w:rFonts w:ascii="Meiryo UI" w:eastAsia="Meiryo UI" w:hAnsi="Meiryo UI" w:hint="eastAsia"/>
        </w:rPr>
        <w:t>の質問にお答えください。</w:t>
      </w:r>
    </w:p>
    <w:p w14:paraId="7D888096" w14:textId="77777777" w:rsidR="0059772D" w:rsidRDefault="0059772D" w:rsidP="0059772D">
      <w:pPr>
        <w:spacing w:afterLines="50" w:after="180"/>
        <w:ind w:left="2" w:firstLineChars="100" w:firstLine="210"/>
        <w:rPr>
          <w:rFonts w:ascii="Meiryo UI" w:eastAsia="Meiryo UI" w:hAnsi="Meiryo UI"/>
        </w:rPr>
      </w:pPr>
    </w:p>
    <w:p w14:paraId="089E2397" w14:textId="0CD481F4" w:rsidR="0059772D" w:rsidRPr="004F4CD5" w:rsidRDefault="0059772D" w:rsidP="0059772D">
      <w:pPr>
        <w:spacing w:after="180"/>
        <w:ind w:left="2"/>
        <w:rPr>
          <w:rFonts w:ascii="Meiryo UI" w:eastAsia="Meiryo UI" w:hAnsi="Meiryo UI" w:cs="Meiryo UI"/>
          <w:b/>
          <w:bCs/>
          <w:kern w:val="0"/>
          <w:szCs w:val="21"/>
        </w:rPr>
      </w:pPr>
      <w:r w:rsidRPr="004F4CD5">
        <w:rPr>
          <w:rFonts w:ascii="Meiryo UI" w:eastAsia="Meiryo UI" w:hAnsi="Meiryo UI" w:cs="Meiryo UI" w:hint="eastAsia"/>
          <w:b/>
          <w:bCs/>
          <w:kern w:val="0"/>
          <w:szCs w:val="21"/>
          <w:bdr w:val="single" w:sz="4" w:space="0" w:color="auto"/>
        </w:rPr>
        <w:t>F4で「</w:t>
      </w:r>
      <w:r w:rsidR="00362724" w:rsidRPr="00362724">
        <w:rPr>
          <w:rFonts w:ascii="Meiryo UI" w:eastAsia="Meiryo UI" w:hAnsi="Meiryo UI" w:cs="Meiryo UI" w:hint="eastAsia"/>
          <w:b/>
          <w:bCs/>
          <w:kern w:val="0"/>
          <w:szCs w:val="21"/>
          <w:bdr w:val="single" w:sz="4" w:space="0" w:color="auto"/>
        </w:rPr>
        <w:t>１．</w:t>
      </w:r>
      <w:r w:rsidR="007A0357">
        <w:rPr>
          <w:rFonts w:ascii="Meiryo UI" w:eastAsia="Meiryo UI" w:hAnsi="Meiryo UI" w:cs="Meiryo UI" w:hint="eastAsia"/>
          <w:b/>
          <w:bCs/>
          <w:kern w:val="0"/>
          <w:szCs w:val="21"/>
          <w:bdr w:val="single" w:sz="4" w:space="0" w:color="auto"/>
        </w:rPr>
        <w:t>開業税理士及びその所属税理士</w:t>
      </w:r>
      <w:r w:rsidRPr="004F4CD5">
        <w:rPr>
          <w:rFonts w:ascii="Meiryo UI" w:eastAsia="Meiryo UI" w:hAnsi="Meiryo UI" w:cs="Meiryo UI" w:hint="eastAsia"/>
          <w:b/>
          <w:bCs/>
          <w:kern w:val="0"/>
          <w:szCs w:val="21"/>
          <w:bdr w:val="single" w:sz="4" w:space="0" w:color="auto"/>
        </w:rPr>
        <w:t>」と回答の方</w:t>
      </w:r>
    </w:p>
    <w:p w14:paraId="35C80D21" w14:textId="73AAD331" w:rsidR="0059772D" w:rsidRPr="00505524" w:rsidRDefault="0059772D" w:rsidP="0059772D">
      <w:pPr>
        <w:spacing w:afterLines="50" w:after="180"/>
        <w:ind w:left="2"/>
        <w:rPr>
          <w:rFonts w:ascii="Meiryo UI" w:eastAsia="Meiryo UI" w:hAnsi="Meiryo UI"/>
        </w:rPr>
      </w:pPr>
      <w:r w:rsidRPr="002D44D4">
        <w:rPr>
          <w:rFonts w:ascii="Arial Black" w:eastAsia="ＭＳ ゴシック" w:hAnsi="Arial Black" w:hint="eastAsia"/>
          <w:szCs w:val="21"/>
        </w:rPr>
        <w:t>(1)</w:t>
      </w:r>
      <w:r w:rsidRPr="002D44D4">
        <w:rPr>
          <w:rFonts w:ascii="Arial Black" w:eastAsia="ＭＳ ゴシック" w:hAnsi="Arial Black"/>
          <w:szCs w:val="21"/>
        </w:rPr>
        <w:t xml:space="preserve"> </w:t>
      </w:r>
      <w:r w:rsidRPr="00596C97">
        <w:rPr>
          <w:rFonts w:ascii="Arial Black" w:eastAsia="HGP創英角ﾎﾟｯﾌﾟ体" w:hAnsi="Arial Black"/>
        </w:rPr>
        <w:t>．</w:t>
      </w:r>
      <w:r w:rsidR="003A3421" w:rsidRPr="003A3421">
        <w:rPr>
          <w:rFonts w:ascii="Meiryo UI" w:eastAsia="Meiryo UI" w:hAnsi="Meiryo UI" w:hint="eastAsia"/>
        </w:rPr>
        <w:t>社員税理士に指定社員制を導入することについてどのように考えますか。次の選択肢から一つお選びください</w:t>
      </w:r>
      <w:r w:rsidRPr="004F4CD5">
        <w:rPr>
          <w:rFonts w:ascii="Meiryo UI" w:eastAsia="Meiryo UI" w:hAnsi="Meiryo UI" w:hint="eastAsia"/>
        </w:rPr>
        <w:t>。</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6"/>
        <w:gridCol w:w="5924"/>
      </w:tblGrid>
      <w:tr w:rsidR="0059772D" w:rsidRPr="00596C97" w14:paraId="4E266120" w14:textId="77777777" w:rsidTr="003A3421">
        <w:tc>
          <w:tcPr>
            <w:tcW w:w="3436" w:type="dxa"/>
          </w:tcPr>
          <w:p w14:paraId="56AC8A72" w14:textId="2851B4D9" w:rsidR="0059772D" w:rsidRPr="00596C97" w:rsidRDefault="0059772D" w:rsidP="00A9577E">
            <w:pPr>
              <w:ind w:left="424" w:hangingChars="212" w:hanging="424"/>
              <w:rPr>
                <w:rFonts w:ascii="Meiryo UI" w:eastAsia="Meiryo UI" w:hAnsi="Meiryo UI"/>
                <w:sz w:val="20"/>
                <w:szCs w:val="20"/>
              </w:rPr>
            </w:pPr>
            <w:r>
              <w:rPr>
                <w:rFonts w:ascii="Meiryo UI" w:eastAsia="Meiryo UI" w:hAnsi="Meiryo UI" w:hint="eastAsia"/>
                <w:sz w:val="20"/>
                <w:szCs w:val="20"/>
              </w:rPr>
              <w:t>１．</w:t>
            </w:r>
            <w:r w:rsidR="003A3421" w:rsidRPr="003A3421">
              <w:rPr>
                <w:rFonts w:ascii="Meiryo UI" w:eastAsia="Meiryo UI" w:hAnsi="Meiryo UI" w:hint="eastAsia"/>
                <w:sz w:val="20"/>
                <w:szCs w:val="20"/>
              </w:rPr>
              <w:t>どちらかといえば賛成である</w:t>
            </w:r>
          </w:p>
        </w:tc>
        <w:tc>
          <w:tcPr>
            <w:tcW w:w="5924" w:type="dxa"/>
          </w:tcPr>
          <w:p w14:paraId="344820FD" w14:textId="77777777" w:rsidR="0059772D" w:rsidRDefault="0059772D" w:rsidP="00A9577E">
            <w:pPr>
              <w:ind w:left="424" w:hangingChars="212" w:hanging="424"/>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szCs w:val="21"/>
              </w:rPr>
              <w:t>2</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r w:rsidR="0059772D" w:rsidRPr="00596C97" w14:paraId="1EAC3741" w14:textId="77777777" w:rsidTr="003A3421">
        <w:tc>
          <w:tcPr>
            <w:tcW w:w="3436" w:type="dxa"/>
          </w:tcPr>
          <w:p w14:paraId="3168F2F3" w14:textId="2C184330" w:rsidR="0059772D" w:rsidRDefault="0059772D" w:rsidP="00A9577E">
            <w:pPr>
              <w:ind w:left="396" w:hangingChars="198" w:hanging="396"/>
              <w:rPr>
                <w:rFonts w:ascii="Meiryo UI" w:eastAsia="Meiryo UI" w:hAnsi="Meiryo UI"/>
                <w:sz w:val="20"/>
                <w:szCs w:val="20"/>
              </w:rPr>
            </w:pPr>
            <w:r>
              <w:rPr>
                <w:rFonts w:ascii="Meiryo UI" w:eastAsia="Meiryo UI" w:hAnsi="Meiryo UI" w:hint="eastAsia"/>
                <w:sz w:val="20"/>
                <w:szCs w:val="20"/>
              </w:rPr>
              <w:t>２．</w:t>
            </w:r>
            <w:r w:rsidR="003A3421" w:rsidRPr="003A3421">
              <w:rPr>
                <w:rFonts w:ascii="Meiryo UI" w:eastAsia="Meiryo UI" w:hAnsi="Meiryo UI" w:hint="eastAsia"/>
                <w:sz w:val="20"/>
                <w:szCs w:val="20"/>
              </w:rPr>
              <w:t>どちらかといえば反対である</w:t>
            </w:r>
          </w:p>
        </w:tc>
        <w:tc>
          <w:tcPr>
            <w:tcW w:w="5924" w:type="dxa"/>
          </w:tcPr>
          <w:p w14:paraId="223D2474" w14:textId="77777777" w:rsidR="0059772D" w:rsidRPr="004F4CD5" w:rsidRDefault="0059772D" w:rsidP="00A9577E">
            <w:pPr>
              <w:ind w:left="396" w:hangingChars="198" w:hanging="396"/>
              <w:rPr>
                <w:rFonts w:ascii="Arial Black" w:eastAsia="ＭＳ ゴシック" w:hAnsi="Arial Black"/>
                <w:szCs w:val="21"/>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3</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bl>
    <w:p w14:paraId="11661554" w14:textId="77777777" w:rsidR="0059772D" w:rsidRDefault="0059772D" w:rsidP="00581726">
      <w:pPr>
        <w:spacing w:afterLines="50" w:after="180"/>
        <w:ind w:left="2" w:hanging="2"/>
        <w:rPr>
          <w:rFonts w:ascii="Arial Black" w:eastAsia="ＭＳ ゴシック" w:hAnsi="Arial Black"/>
          <w:szCs w:val="21"/>
        </w:rPr>
      </w:pPr>
    </w:p>
    <w:p w14:paraId="6DE38478" w14:textId="77777777" w:rsidR="003A3421" w:rsidRDefault="003A3421" w:rsidP="00581726">
      <w:pPr>
        <w:spacing w:afterLines="50" w:after="180"/>
        <w:ind w:left="2" w:hanging="2"/>
        <w:rPr>
          <w:rFonts w:ascii="Arial Black" w:eastAsia="ＭＳ ゴシック" w:hAnsi="Arial Black"/>
          <w:szCs w:val="21"/>
        </w:rPr>
      </w:pPr>
    </w:p>
    <w:p w14:paraId="4FD2E08B" w14:textId="02510467" w:rsidR="003A3421" w:rsidRPr="004F4CD5" w:rsidRDefault="003A3421" w:rsidP="003A3421">
      <w:pPr>
        <w:spacing w:afterLines="50" w:after="180"/>
        <w:rPr>
          <w:rFonts w:ascii="Meiryo UI" w:eastAsia="Meiryo UI" w:hAnsi="Meiryo UI"/>
          <w:szCs w:val="21"/>
        </w:rPr>
      </w:pPr>
      <w:r w:rsidRPr="002D44D4">
        <w:rPr>
          <w:rFonts w:ascii="Arial Black" w:eastAsia="ＭＳ ゴシック" w:hAnsi="Arial Black" w:hint="eastAsia"/>
          <w:szCs w:val="21"/>
        </w:rPr>
        <w:lastRenderedPageBreak/>
        <w:t>(</w:t>
      </w:r>
      <w:r>
        <w:rPr>
          <w:rFonts w:ascii="Arial Black" w:eastAsia="ＭＳ ゴシック" w:hAnsi="Arial Black" w:hint="eastAsia"/>
          <w:szCs w:val="21"/>
        </w:rPr>
        <w:t>2</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(1)</w:t>
      </w:r>
      <w:r w:rsidRPr="004F4CD5">
        <w:rPr>
          <w:rFonts w:ascii="Meiryo UI" w:eastAsia="Meiryo UI" w:hAnsi="Meiryo UI" w:hint="eastAsia"/>
          <w:szCs w:val="21"/>
        </w:rPr>
        <w:t>で</w:t>
      </w:r>
      <w:r w:rsidRPr="003A3421">
        <w:rPr>
          <w:rFonts w:ascii="Meiryo UI" w:eastAsia="Meiryo UI" w:hAnsi="Meiryo UI" w:hint="eastAsia"/>
          <w:szCs w:val="21"/>
        </w:rPr>
        <w:t>「１．どちらかといえば賛成である」と回答した方に質問です。そのように考えた理由に最も近いものを、次の選択肢から一つお選びください。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3A3421" w:rsidRPr="00C3282B" w14:paraId="7147147B" w14:textId="77777777" w:rsidTr="00A9577E">
        <w:tc>
          <w:tcPr>
            <w:tcW w:w="8964" w:type="dxa"/>
          </w:tcPr>
          <w:p w14:paraId="67FD08CA" w14:textId="38B62693"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１．開業税理士と同様、原則は自己の業務について責任を負うと考えるべきである</w:t>
            </w:r>
          </w:p>
        </w:tc>
      </w:tr>
      <w:tr w:rsidR="003A3421" w:rsidRPr="00C3282B" w14:paraId="76248459" w14:textId="77777777" w:rsidTr="00A9577E">
        <w:tc>
          <w:tcPr>
            <w:tcW w:w="8964" w:type="dxa"/>
          </w:tcPr>
          <w:p w14:paraId="4EE9B07D" w14:textId="7C06740D"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２．指定社員制度が導入されるのであれば法人化を検討したい</w:t>
            </w:r>
          </w:p>
        </w:tc>
      </w:tr>
      <w:tr w:rsidR="003A3421" w:rsidRPr="00C3282B" w14:paraId="0E547597" w14:textId="77777777" w:rsidTr="00A9577E">
        <w:tc>
          <w:tcPr>
            <w:tcW w:w="8964" w:type="dxa"/>
          </w:tcPr>
          <w:p w14:paraId="71F63B79" w14:textId="55F7CE06"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３．指定社員制度が導入されるのであれば、社員税理士として法人に加入したい</w:t>
            </w:r>
          </w:p>
        </w:tc>
      </w:tr>
      <w:tr w:rsidR="003A3421" w:rsidRPr="00C3282B" w14:paraId="1AC7732D" w14:textId="77777777" w:rsidTr="00A9577E">
        <w:tc>
          <w:tcPr>
            <w:tcW w:w="8964" w:type="dxa"/>
          </w:tcPr>
          <w:p w14:paraId="592FD33B" w14:textId="1D053D12"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４．特に反対する理由がない</w:t>
            </w:r>
          </w:p>
        </w:tc>
      </w:tr>
      <w:tr w:rsidR="003A3421" w:rsidRPr="00C3282B" w14:paraId="677D0895" w14:textId="77777777" w:rsidTr="003A3421">
        <w:trPr>
          <w:trHeight w:val="80"/>
        </w:trPr>
        <w:tc>
          <w:tcPr>
            <w:tcW w:w="8964" w:type="dxa"/>
          </w:tcPr>
          <w:p w14:paraId="709A38AC" w14:textId="64792C68"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５．その他</w:t>
            </w:r>
          </w:p>
        </w:tc>
      </w:tr>
    </w:tbl>
    <w:p w14:paraId="59B7E938" w14:textId="77777777" w:rsidR="003A3421" w:rsidRDefault="003A3421" w:rsidP="003A3421">
      <w:pPr>
        <w:rPr>
          <w:rFonts w:ascii="Meiryo UI" w:eastAsia="Meiryo UI" w:hAnsi="Meiryo UI"/>
        </w:rPr>
      </w:pPr>
    </w:p>
    <w:p w14:paraId="7F7AFE87" w14:textId="77777777" w:rsidR="003A3421" w:rsidRDefault="003A3421" w:rsidP="003A3421">
      <w:pPr>
        <w:rPr>
          <w:rFonts w:ascii="Meiryo UI" w:eastAsia="Meiryo UI" w:hAnsi="Meiryo UI"/>
        </w:rPr>
      </w:pPr>
    </w:p>
    <w:p w14:paraId="2C83848B" w14:textId="7922946B" w:rsidR="003A3421" w:rsidRPr="004F4CD5" w:rsidRDefault="003A3421" w:rsidP="003A3421">
      <w:pPr>
        <w:spacing w:afterLines="50" w:after="180"/>
        <w:rPr>
          <w:rFonts w:ascii="Meiryo UI" w:eastAsia="Meiryo UI" w:hAnsi="Meiryo UI"/>
          <w:szCs w:val="21"/>
        </w:rPr>
      </w:pPr>
      <w:r w:rsidRPr="002D44D4">
        <w:rPr>
          <w:rFonts w:ascii="Arial Black" w:eastAsia="ＭＳ ゴシック" w:hAnsi="Arial Black" w:hint="eastAsia"/>
          <w:szCs w:val="21"/>
        </w:rPr>
        <w:t>(</w:t>
      </w:r>
      <w:r>
        <w:rPr>
          <w:rFonts w:ascii="Arial Black" w:eastAsia="ＭＳ ゴシック" w:hAnsi="Arial Black" w:hint="eastAsia"/>
          <w:szCs w:val="21"/>
        </w:rPr>
        <w:t>3</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(1)</w:t>
      </w:r>
      <w:r w:rsidRPr="004F4CD5">
        <w:rPr>
          <w:rFonts w:ascii="Meiryo UI" w:eastAsia="Meiryo UI" w:hAnsi="Meiryo UI" w:hint="eastAsia"/>
          <w:szCs w:val="21"/>
        </w:rPr>
        <w:t>で</w:t>
      </w:r>
      <w:r w:rsidRPr="003A3421">
        <w:rPr>
          <w:rFonts w:ascii="Meiryo UI" w:eastAsia="Meiryo UI" w:hAnsi="Meiryo UI" w:hint="eastAsia"/>
          <w:szCs w:val="21"/>
        </w:rPr>
        <w:t>「２．どちらかといえば反対である」と回答した方に質問です。そう考えた理由に最も近いものを、次の選択肢から一つお選びください。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3A3421" w:rsidRPr="00C3282B" w14:paraId="370280A5" w14:textId="77777777" w:rsidTr="00A9577E">
        <w:tc>
          <w:tcPr>
            <w:tcW w:w="8964" w:type="dxa"/>
            <w:gridSpan w:val="3"/>
          </w:tcPr>
          <w:p w14:paraId="6C092CA4" w14:textId="7A1D7347"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１．税理士法人の大規模化が進み、開業税理士の業務を圧迫する虞がある</w:t>
            </w:r>
          </w:p>
        </w:tc>
      </w:tr>
      <w:tr w:rsidR="003A3421" w:rsidRPr="00C3282B" w14:paraId="15A96ADD" w14:textId="77777777" w:rsidTr="00A9577E">
        <w:tc>
          <w:tcPr>
            <w:tcW w:w="8964" w:type="dxa"/>
            <w:gridSpan w:val="3"/>
          </w:tcPr>
          <w:p w14:paraId="760E1786" w14:textId="5FE7D70E"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２．法人として業務を受託している以上、社員税理士は関与の有無に関わらず責任を負うべきである</w:t>
            </w:r>
          </w:p>
        </w:tc>
      </w:tr>
      <w:tr w:rsidR="003A3421" w:rsidRPr="00C3282B" w14:paraId="76A788A4" w14:textId="77777777" w:rsidTr="00A9577E">
        <w:tc>
          <w:tcPr>
            <w:tcW w:w="8964" w:type="dxa"/>
            <w:gridSpan w:val="3"/>
          </w:tcPr>
          <w:p w14:paraId="1F756B71" w14:textId="0B4F409B"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３．その他（下記にお書きください）</w:t>
            </w:r>
          </w:p>
        </w:tc>
      </w:tr>
      <w:tr w:rsidR="003A3421" w:rsidRPr="00795D2E" w14:paraId="6488B4DB"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1431FD6F" w14:textId="77777777" w:rsidR="003A3421" w:rsidRPr="00795D2E" w:rsidRDefault="003A3421" w:rsidP="00A9577E">
            <w:pPr>
              <w:rPr>
                <w:rFonts w:ascii="Meiryo UI" w:eastAsia="Meiryo UI" w:hAnsi="Meiryo UI"/>
                <w:sz w:val="20"/>
                <w:szCs w:val="20"/>
              </w:rPr>
            </w:pPr>
          </w:p>
          <w:p w14:paraId="5CD4368E" w14:textId="77777777" w:rsidR="003A3421" w:rsidRPr="00795D2E" w:rsidRDefault="003A3421" w:rsidP="00A9577E">
            <w:pPr>
              <w:rPr>
                <w:rFonts w:ascii="Meiryo UI" w:eastAsia="Meiryo UI" w:hAnsi="Meiryo UI"/>
                <w:sz w:val="20"/>
                <w:szCs w:val="20"/>
              </w:rPr>
            </w:pPr>
          </w:p>
          <w:p w14:paraId="543DDE5F" w14:textId="77777777" w:rsidR="003A3421" w:rsidRPr="00795D2E" w:rsidRDefault="003A3421" w:rsidP="00A9577E">
            <w:pPr>
              <w:rPr>
                <w:rFonts w:ascii="Meiryo UI" w:eastAsia="Meiryo UI" w:hAnsi="Meiryo UI"/>
                <w:sz w:val="20"/>
                <w:szCs w:val="20"/>
              </w:rPr>
            </w:pPr>
          </w:p>
        </w:tc>
      </w:tr>
    </w:tbl>
    <w:p w14:paraId="30765A6F" w14:textId="77777777" w:rsidR="003A3421" w:rsidRDefault="003A3421" w:rsidP="003A3421">
      <w:pPr>
        <w:rPr>
          <w:rFonts w:ascii="Meiryo UI" w:eastAsia="Meiryo UI" w:hAnsi="Meiryo UI"/>
        </w:rPr>
      </w:pPr>
    </w:p>
    <w:p w14:paraId="477831FC" w14:textId="77777777" w:rsidR="003A3421" w:rsidRPr="00C3282B" w:rsidRDefault="003A3421" w:rsidP="003A3421">
      <w:pPr>
        <w:rPr>
          <w:rFonts w:ascii="Meiryo UI" w:eastAsia="Meiryo UI" w:hAnsi="Meiryo UI"/>
        </w:rPr>
      </w:pPr>
    </w:p>
    <w:p w14:paraId="44ED682E" w14:textId="0BB474B0" w:rsidR="003A3421" w:rsidRPr="003A1DB0" w:rsidRDefault="003A3421" w:rsidP="003A3421">
      <w:pPr>
        <w:spacing w:after="180"/>
        <w:ind w:left="2"/>
        <w:rPr>
          <w:rFonts w:ascii="Meiryo UI" w:eastAsia="Meiryo UI" w:hAnsi="Meiryo UI" w:cs="Meiryo UI"/>
          <w:b/>
          <w:bCs/>
          <w:kern w:val="0"/>
          <w:szCs w:val="21"/>
          <w:bdr w:val="single" w:sz="4" w:space="0" w:color="auto"/>
        </w:rPr>
      </w:pPr>
      <w:r w:rsidRPr="004F4CD5">
        <w:rPr>
          <w:rFonts w:ascii="Meiryo UI" w:eastAsia="Meiryo UI" w:hAnsi="Meiryo UI" w:cs="Meiryo UI" w:hint="eastAsia"/>
          <w:b/>
          <w:bCs/>
          <w:kern w:val="0"/>
          <w:szCs w:val="21"/>
          <w:bdr w:val="single" w:sz="4" w:space="0" w:color="auto"/>
        </w:rPr>
        <w:t>F4で</w:t>
      </w:r>
      <w:r w:rsidRPr="002B02F2">
        <w:rPr>
          <w:rFonts w:ascii="Meiryo UI" w:eastAsia="Meiryo UI" w:hAnsi="Meiryo UI" w:cs="Meiryo UI" w:hint="eastAsia"/>
          <w:b/>
          <w:bCs/>
          <w:kern w:val="0"/>
          <w:szCs w:val="21"/>
          <w:bdr w:val="single" w:sz="4" w:space="0" w:color="auto"/>
        </w:rPr>
        <w:t>「</w:t>
      </w:r>
      <w:r w:rsidR="00362724" w:rsidRPr="00362724">
        <w:rPr>
          <w:rFonts w:ascii="Meiryo UI" w:eastAsia="Meiryo UI" w:hAnsi="Meiryo UI" w:cs="Meiryo UI" w:hint="eastAsia"/>
          <w:b/>
          <w:bCs/>
          <w:kern w:val="0"/>
          <w:szCs w:val="21"/>
          <w:bdr w:val="single" w:sz="4" w:space="0" w:color="auto"/>
        </w:rPr>
        <w:t>２．税理士法人の</w:t>
      </w:r>
      <w:r w:rsidR="007A0357">
        <w:rPr>
          <w:rFonts w:ascii="Meiryo UI" w:eastAsia="Meiryo UI" w:hAnsi="Meiryo UI" w:cs="Meiryo UI" w:hint="eastAsia"/>
          <w:b/>
          <w:bCs/>
          <w:kern w:val="0"/>
          <w:szCs w:val="21"/>
          <w:bdr w:val="single" w:sz="4" w:space="0" w:color="auto"/>
        </w:rPr>
        <w:t>社員税理士及び所属税理士</w:t>
      </w:r>
      <w:r w:rsidRPr="002B02F2">
        <w:rPr>
          <w:rFonts w:ascii="Meiryo UI" w:eastAsia="Meiryo UI" w:hAnsi="Meiryo UI" w:cs="Meiryo UI" w:hint="eastAsia"/>
          <w:b/>
          <w:bCs/>
          <w:kern w:val="0"/>
          <w:szCs w:val="21"/>
          <w:bdr w:val="single" w:sz="4" w:space="0" w:color="auto"/>
        </w:rPr>
        <w:t>」</w:t>
      </w:r>
      <w:r w:rsidRPr="004F4CD5">
        <w:rPr>
          <w:rFonts w:ascii="Meiryo UI" w:eastAsia="Meiryo UI" w:hAnsi="Meiryo UI" w:cs="Meiryo UI" w:hint="eastAsia"/>
          <w:b/>
          <w:bCs/>
          <w:kern w:val="0"/>
          <w:szCs w:val="21"/>
          <w:bdr w:val="single" w:sz="4" w:space="0" w:color="auto"/>
        </w:rPr>
        <w:t>と回答の方</w:t>
      </w:r>
    </w:p>
    <w:p w14:paraId="62C27610" w14:textId="295F4A1F" w:rsidR="003A3421" w:rsidRPr="00505524" w:rsidRDefault="003A3421" w:rsidP="003A3421">
      <w:pPr>
        <w:spacing w:afterLines="50" w:after="180"/>
        <w:ind w:left="2"/>
        <w:rPr>
          <w:rFonts w:ascii="Meiryo UI" w:eastAsia="Meiryo UI" w:hAnsi="Meiryo UI"/>
        </w:rPr>
      </w:pPr>
      <w:r w:rsidRPr="002D44D4">
        <w:rPr>
          <w:rFonts w:ascii="Arial Black" w:eastAsia="ＭＳ ゴシック" w:hAnsi="Arial Black" w:hint="eastAsia"/>
          <w:szCs w:val="21"/>
        </w:rPr>
        <w:t>(</w:t>
      </w:r>
      <w:r>
        <w:rPr>
          <w:rFonts w:ascii="Arial Black" w:eastAsia="ＭＳ ゴシック" w:hAnsi="Arial Black" w:hint="eastAsia"/>
          <w:szCs w:val="21"/>
        </w:rPr>
        <w:t>4</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sidRPr="003A3421">
        <w:rPr>
          <w:rFonts w:ascii="Meiryo UI" w:eastAsia="Meiryo UI" w:hAnsi="Meiryo UI" w:hint="eastAsia"/>
        </w:rPr>
        <w:t>社員税理士に指定社員制度を導入すべきだと考えますか。次の選択肢から一つお選びください。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7"/>
        <w:gridCol w:w="6633"/>
      </w:tblGrid>
      <w:tr w:rsidR="003A3421" w:rsidRPr="00596C97" w14:paraId="69BA17BE" w14:textId="77777777" w:rsidTr="003A3421">
        <w:tc>
          <w:tcPr>
            <w:tcW w:w="2727" w:type="dxa"/>
          </w:tcPr>
          <w:p w14:paraId="59383D58" w14:textId="0A00F610" w:rsidR="003A3421" w:rsidRPr="00596C97" w:rsidRDefault="003A3421" w:rsidP="00A9577E">
            <w:pPr>
              <w:ind w:left="424" w:hangingChars="212" w:hanging="424"/>
              <w:rPr>
                <w:rFonts w:ascii="Meiryo UI" w:eastAsia="Meiryo UI" w:hAnsi="Meiryo UI"/>
                <w:sz w:val="20"/>
                <w:szCs w:val="20"/>
              </w:rPr>
            </w:pPr>
            <w:r>
              <w:rPr>
                <w:rFonts w:ascii="Meiryo UI" w:eastAsia="Meiryo UI" w:hAnsi="Meiryo UI" w:hint="eastAsia"/>
                <w:sz w:val="20"/>
                <w:szCs w:val="20"/>
              </w:rPr>
              <w:t>１．</w:t>
            </w:r>
            <w:r w:rsidRPr="003A3421">
              <w:rPr>
                <w:rFonts w:ascii="Meiryo UI" w:eastAsia="Meiryo UI" w:hAnsi="Meiryo UI" w:hint="eastAsia"/>
                <w:sz w:val="20"/>
                <w:szCs w:val="20"/>
              </w:rPr>
              <w:t>導入すべきである</w:t>
            </w:r>
          </w:p>
        </w:tc>
        <w:tc>
          <w:tcPr>
            <w:tcW w:w="6633" w:type="dxa"/>
          </w:tcPr>
          <w:p w14:paraId="5D964AA2" w14:textId="77777777" w:rsidR="003A3421" w:rsidRDefault="003A3421" w:rsidP="00A9577E">
            <w:pPr>
              <w:ind w:left="424" w:hangingChars="212" w:hanging="424"/>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5</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r w:rsidR="003A3421" w:rsidRPr="00596C97" w14:paraId="414B114B" w14:textId="77777777" w:rsidTr="003A3421">
        <w:tc>
          <w:tcPr>
            <w:tcW w:w="2727" w:type="dxa"/>
          </w:tcPr>
          <w:p w14:paraId="35AD2273" w14:textId="4FAE392B" w:rsidR="003A3421" w:rsidRDefault="003A3421" w:rsidP="00A9577E">
            <w:pPr>
              <w:ind w:left="396" w:hangingChars="198" w:hanging="396"/>
              <w:rPr>
                <w:rFonts w:ascii="Meiryo UI" w:eastAsia="Meiryo UI" w:hAnsi="Meiryo UI"/>
                <w:sz w:val="20"/>
                <w:szCs w:val="20"/>
              </w:rPr>
            </w:pPr>
            <w:r>
              <w:rPr>
                <w:rFonts w:ascii="Meiryo UI" w:eastAsia="Meiryo UI" w:hAnsi="Meiryo UI" w:hint="eastAsia"/>
                <w:sz w:val="20"/>
                <w:szCs w:val="20"/>
              </w:rPr>
              <w:t>２．</w:t>
            </w:r>
            <w:r w:rsidRPr="003A3421">
              <w:rPr>
                <w:rFonts w:ascii="Meiryo UI" w:eastAsia="Meiryo UI" w:hAnsi="Meiryo UI" w:hint="eastAsia"/>
                <w:sz w:val="20"/>
                <w:szCs w:val="20"/>
              </w:rPr>
              <w:t>導入すべきでない</w:t>
            </w:r>
          </w:p>
        </w:tc>
        <w:tc>
          <w:tcPr>
            <w:tcW w:w="6633" w:type="dxa"/>
          </w:tcPr>
          <w:p w14:paraId="4E0F7011" w14:textId="3E5DF133" w:rsidR="003A3421" w:rsidRDefault="003A3421" w:rsidP="00A9577E">
            <w:pPr>
              <w:ind w:left="396" w:hangingChars="198" w:hanging="396"/>
              <w:rPr>
                <w:rFonts w:ascii="Meiryo UI" w:eastAsia="Meiryo UI" w:hAnsi="Meiryo UI"/>
                <w:sz w:val="20"/>
                <w:szCs w:val="20"/>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6</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r w:rsidR="003A3421" w:rsidRPr="00596C97" w14:paraId="5B909A08" w14:textId="77777777" w:rsidTr="003A3421">
        <w:tc>
          <w:tcPr>
            <w:tcW w:w="2727" w:type="dxa"/>
          </w:tcPr>
          <w:p w14:paraId="232DCDA2" w14:textId="43432355" w:rsidR="003A3421" w:rsidRDefault="003A3421" w:rsidP="00A9577E">
            <w:pPr>
              <w:ind w:left="396" w:hangingChars="198" w:hanging="396"/>
              <w:rPr>
                <w:rFonts w:ascii="Meiryo UI" w:eastAsia="Meiryo UI" w:hAnsi="Meiryo UI"/>
                <w:sz w:val="20"/>
                <w:szCs w:val="20"/>
              </w:rPr>
            </w:pPr>
            <w:r>
              <w:rPr>
                <w:rFonts w:ascii="Meiryo UI" w:eastAsia="Meiryo UI" w:hAnsi="Meiryo UI" w:hint="eastAsia"/>
                <w:sz w:val="20"/>
                <w:szCs w:val="20"/>
              </w:rPr>
              <w:t>３．</w:t>
            </w:r>
            <w:r w:rsidRPr="003A3421">
              <w:rPr>
                <w:rFonts w:ascii="Meiryo UI" w:eastAsia="Meiryo UI" w:hAnsi="Meiryo UI" w:hint="eastAsia"/>
                <w:sz w:val="20"/>
                <w:szCs w:val="20"/>
              </w:rPr>
              <w:t>どちらでもよい</w:t>
            </w:r>
          </w:p>
        </w:tc>
        <w:tc>
          <w:tcPr>
            <w:tcW w:w="6633" w:type="dxa"/>
          </w:tcPr>
          <w:p w14:paraId="2F369220" w14:textId="1FA79294" w:rsidR="003A3421" w:rsidRPr="004F4CD5" w:rsidRDefault="003A3421" w:rsidP="00A9577E">
            <w:pPr>
              <w:ind w:left="396" w:hangingChars="198" w:hanging="396"/>
              <w:rPr>
                <w:rFonts w:ascii="Arial Black" w:eastAsia="ＭＳ ゴシック" w:hAnsi="Arial Black"/>
                <w:szCs w:val="21"/>
              </w:rPr>
            </w:pPr>
            <w:r>
              <w:rPr>
                <w:rFonts w:ascii="Meiryo UI" w:eastAsia="Meiryo UI" w:hAnsi="Meiryo UI" w:hint="eastAsia"/>
                <w:sz w:val="20"/>
                <w:szCs w:val="20"/>
              </w:rPr>
              <w:t>⇒</w:t>
            </w:r>
            <w:r>
              <w:rPr>
                <w:rFonts w:ascii="Meiryo UI" w:eastAsia="Meiryo UI" w:hAnsi="Meiryo UI"/>
                <w:sz w:val="20"/>
                <w:szCs w:val="20"/>
              </w:rPr>
              <w:t xml:space="preserve"> </w:t>
            </w:r>
            <w:r w:rsidRPr="002D44D4">
              <w:rPr>
                <w:rFonts w:ascii="Arial Black" w:eastAsia="ＭＳ ゴシック" w:hAnsi="Arial Black" w:hint="eastAsia"/>
                <w:szCs w:val="21"/>
              </w:rPr>
              <w:t>(</w:t>
            </w:r>
            <w:r>
              <w:rPr>
                <w:rFonts w:ascii="Arial Black" w:eastAsia="ＭＳ ゴシック" w:hAnsi="Arial Black" w:hint="eastAsia"/>
                <w:szCs w:val="21"/>
              </w:rPr>
              <w:t>7</w:t>
            </w:r>
            <w:r w:rsidRPr="002D44D4">
              <w:rPr>
                <w:rFonts w:ascii="Arial Black" w:eastAsia="ＭＳ ゴシック" w:hAnsi="Arial Black" w:hint="eastAsia"/>
                <w:szCs w:val="21"/>
              </w:rPr>
              <w:t>)</w:t>
            </w:r>
            <w:r>
              <w:rPr>
                <w:rFonts w:ascii="Arial Black" w:eastAsia="ＭＳ ゴシック" w:hAnsi="Arial Black" w:hint="eastAsia"/>
                <w:szCs w:val="21"/>
              </w:rPr>
              <w:t xml:space="preserve"> </w:t>
            </w:r>
            <w:r w:rsidRPr="00F70E9B">
              <w:rPr>
                <w:rFonts w:ascii="Meiryo UI" w:eastAsia="Meiryo UI" w:hAnsi="Meiryo UI" w:hint="eastAsia"/>
                <w:szCs w:val="21"/>
              </w:rPr>
              <w:t>へ</w:t>
            </w:r>
          </w:p>
        </w:tc>
      </w:tr>
    </w:tbl>
    <w:p w14:paraId="55721EE3" w14:textId="77777777" w:rsidR="003A3421" w:rsidRDefault="003A3421" w:rsidP="003A3421">
      <w:pPr>
        <w:rPr>
          <w:rFonts w:ascii="Meiryo UI" w:eastAsia="Meiryo UI" w:hAnsi="Meiryo UI"/>
        </w:rPr>
      </w:pPr>
    </w:p>
    <w:p w14:paraId="1617DF95" w14:textId="77777777" w:rsidR="003A3421" w:rsidRDefault="003A3421" w:rsidP="003A3421">
      <w:pPr>
        <w:rPr>
          <w:rFonts w:ascii="Meiryo UI" w:eastAsia="Meiryo UI" w:hAnsi="Meiryo UI"/>
        </w:rPr>
      </w:pPr>
    </w:p>
    <w:p w14:paraId="2CE906EF" w14:textId="3EA4C522" w:rsidR="003A3421" w:rsidRPr="004F4CD5" w:rsidRDefault="003A3421" w:rsidP="003A3421">
      <w:pPr>
        <w:spacing w:afterLines="50" w:after="180"/>
        <w:rPr>
          <w:rFonts w:ascii="Meiryo UI" w:eastAsia="Meiryo UI" w:hAnsi="Meiryo UI"/>
          <w:szCs w:val="21"/>
        </w:rPr>
      </w:pPr>
      <w:r w:rsidRPr="002D44D4">
        <w:rPr>
          <w:rFonts w:ascii="Arial Black" w:eastAsia="ＭＳ ゴシック" w:hAnsi="Arial Black" w:hint="eastAsia"/>
          <w:szCs w:val="21"/>
        </w:rPr>
        <w:t>(</w:t>
      </w:r>
      <w:r>
        <w:rPr>
          <w:rFonts w:ascii="Arial Black" w:eastAsia="ＭＳ ゴシック" w:hAnsi="Arial Black" w:hint="eastAsia"/>
          <w:szCs w:val="21"/>
        </w:rPr>
        <w:t>5</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w:t>
      </w:r>
      <w:r>
        <w:rPr>
          <w:rFonts w:ascii="Arial Black" w:eastAsia="ＭＳ ゴシック" w:hAnsi="Arial Black" w:hint="eastAsia"/>
          <w:szCs w:val="21"/>
        </w:rPr>
        <w:t>4</w:t>
      </w:r>
      <w:r w:rsidRPr="002D44D4">
        <w:rPr>
          <w:rFonts w:ascii="Arial Black" w:eastAsia="ＭＳ ゴシック" w:hAnsi="Arial Black" w:hint="eastAsia"/>
          <w:szCs w:val="21"/>
        </w:rPr>
        <w:t>)</w:t>
      </w:r>
      <w:r w:rsidRPr="004F4CD5">
        <w:rPr>
          <w:rFonts w:ascii="Meiryo UI" w:eastAsia="Meiryo UI" w:hAnsi="Meiryo UI" w:hint="eastAsia"/>
          <w:szCs w:val="21"/>
        </w:rPr>
        <w:t>で</w:t>
      </w:r>
      <w:r w:rsidRPr="003A3421">
        <w:rPr>
          <w:rFonts w:ascii="Meiryo UI" w:eastAsia="Meiryo UI" w:hAnsi="Meiryo UI" w:hint="eastAsia"/>
          <w:szCs w:val="21"/>
        </w:rPr>
        <w:t>「１．導入すべきである」と回答した方に質問です。そう考えた理由に最も近いものを、次の選択肢から一つお選びください</w:t>
      </w:r>
      <w:r w:rsidRPr="003A1DB0">
        <w:rPr>
          <w:rFonts w:ascii="Meiryo UI" w:eastAsia="Meiryo UI" w:hAnsi="Meiryo UI" w:hint="eastAsia"/>
          <w:szCs w:val="21"/>
        </w:rPr>
        <w:t>。</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3A3421" w:rsidRPr="003A1DB0" w14:paraId="7ACD0AED" w14:textId="77777777" w:rsidTr="00A9577E">
        <w:tc>
          <w:tcPr>
            <w:tcW w:w="8964" w:type="dxa"/>
          </w:tcPr>
          <w:p w14:paraId="02BBD452" w14:textId="41EAE17F"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１．自己が直接関与していない案件にまで責任を負わせるのは過大である</w:t>
            </w:r>
          </w:p>
        </w:tc>
      </w:tr>
      <w:tr w:rsidR="003A3421" w:rsidRPr="003A1DB0" w14:paraId="71F13229" w14:textId="77777777" w:rsidTr="00A9577E">
        <w:tc>
          <w:tcPr>
            <w:tcW w:w="8964" w:type="dxa"/>
          </w:tcPr>
          <w:p w14:paraId="27292EB2" w14:textId="3AC5C235"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２．無限連帯責任制は税理士法人の経営拡大に支障をきたす</w:t>
            </w:r>
          </w:p>
        </w:tc>
      </w:tr>
      <w:tr w:rsidR="003A3421" w:rsidRPr="003A1DB0" w14:paraId="1D323640" w14:textId="77777777" w:rsidTr="00A9577E">
        <w:tc>
          <w:tcPr>
            <w:tcW w:w="8964" w:type="dxa"/>
          </w:tcPr>
          <w:p w14:paraId="4D1E4462" w14:textId="6A03499D"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３．責任が限定されることにより、社員税理士の確保に繋がる</w:t>
            </w:r>
          </w:p>
        </w:tc>
      </w:tr>
      <w:tr w:rsidR="003A3421" w:rsidRPr="003A1DB0" w14:paraId="0B8A8219" w14:textId="77777777" w:rsidTr="00A9577E">
        <w:trPr>
          <w:trHeight w:val="80"/>
        </w:trPr>
        <w:tc>
          <w:tcPr>
            <w:tcW w:w="8964" w:type="dxa"/>
          </w:tcPr>
          <w:p w14:paraId="2A57F624" w14:textId="02BEDEC5"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４．その他</w:t>
            </w:r>
          </w:p>
        </w:tc>
      </w:tr>
    </w:tbl>
    <w:p w14:paraId="1772BB9A" w14:textId="77777777" w:rsidR="003A3421" w:rsidRDefault="003A3421" w:rsidP="003A3421">
      <w:pPr>
        <w:rPr>
          <w:rFonts w:ascii="Meiryo UI" w:eastAsia="Meiryo UI" w:hAnsi="Meiryo UI"/>
          <w:sz w:val="20"/>
          <w:szCs w:val="20"/>
        </w:rPr>
      </w:pPr>
    </w:p>
    <w:p w14:paraId="6DB7EB56" w14:textId="77777777" w:rsidR="003A3421" w:rsidRDefault="003A3421" w:rsidP="003A3421">
      <w:pPr>
        <w:rPr>
          <w:rFonts w:ascii="Meiryo UI" w:eastAsia="Meiryo UI" w:hAnsi="Meiryo UI"/>
          <w:sz w:val="20"/>
          <w:szCs w:val="20"/>
        </w:rPr>
      </w:pPr>
    </w:p>
    <w:p w14:paraId="5B2CE137" w14:textId="77777777" w:rsidR="003A3421" w:rsidRDefault="003A3421" w:rsidP="003A3421">
      <w:pPr>
        <w:rPr>
          <w:rFonts w:ascii="Meiryo UI" w:eastAsia="Meiryo UI" w:hAnsi="Meiryo UI"/>
          <w:sz w:val="20"/>
          <w:szCs w:val="20"/>
        </w:rPr>
      </w:pPr>
    </w:p>
    <w:p w14:paraId="29D8B6A1" w14:textId="77777777" w:rsidR="003A3421" w:rsidRDefault="003A3421" w:rsidP="003A3421">
      <w:pPr>
        <w:rPr>
          <w:rFonts w:ascii="Meiryo UI" w:eastAsia="Meiryo UI" w:hAnsi="Meiryo UI"/>
          <w:sz w:val="20"/>
          <w:szCs w:val="20"/>
        </w:rPr>
      </w:pPr>
    </w:p>
    <w:p w14:paraId="137A761F" w14:textId="77777777" w:rsidR="003A3421" w:rsidRDefault="003A3421" w:rsidP="003A3421">
      <w:pPr>
        <w:rPr>
          <w:rFonts w:ascii="Meiryo UI" w:eastAsia="Meiryo UI" w:hAnsi="Meiryo UI"/>
          <w:sz w:val="20"/>
          <w:szCs w:val="20"/>
        </w:rPr>
      </w:pPr>
    </w:p>
    <w:p w14:paraId="2793C974" w14:textId="522B8849" w:rsidR="003A3421" w:rsidRPr="003A3421" w:rsidRDefault="003A3421" w:rsidP="003A3421">
      <w:pPr>
        <w:spacing w:afterLines="50" w:after="180"/>
        <w:rPr>
          <w:rFonts w:ascii="Meiryo UI" w:eastAsia="Meiryo UI" w:hAnsi="Meiryo UI"/>
          <w:sz w:val="20"/>
          <w:szCs w:val="20"/>
        </w:rPr>
      </w:pPr>
      <w:r w:rsidRPr="002D44D4">
        <w:rPr>
          <w:rFonts w:ascii="Arial Black" w:eastAsia="ＭＳ ゴシック" w:hAnsi="Arial Black" w:hint="eastAsia"/>
          <w:szCs w:val="21"/>
        </w:rPr>
        <w:lastRenderedPageBreak/>
        <w:t>(</w:t>
      </w:r>
      <w:r>
        <w:rPr>
          <w:rFonts w:ascii="Arial Black" w:eastAsia="ＭＳ ゴシック" w:hAnsi="Arial Black" w:hint="eastAsia"/>
          <w:szCs w:val="21"/>
        </w:rPr>
        <w:t>6</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w:t>
      </w:r>
      <w:r>
        <w:rPr>
          <w:rFonts w:ascii="Arial Black" w:eastAsia="ＭＳ ゴシック" w:hAnsi="Arial Black" w:hint="eastAsia"/>
          <w:szCs w:val="21"/>
        </w:rPr>
        <w:t>4</w:t>
      </w:r>
      <w:r w:rsidRPr="002D44D4">
        <w:rPr>
          <w:rFonts w:ascii="Arial Black" w:eastAsia="ＭＳ ゴシック" w:hAnsi="Arial Black" w:hint="eastAsia"/>
          <w:szCs w:val="21"/>
        </w:rPr>
        <w:t>)</w:t>
      </w:r>
      <w:r w:rsidRPr="004F4CD5">
        <w:rPr>
          <w:rFonts w:ascii="Meiryo UI" w:eastAsia="Meiryo UI" w:hAnsi="Meiryo UI" w:hint="eastAsia"/>
          <w:szCs w:val="21"/>
        </w:rPr>
        <w:t>で</w:t>
      </w:r>
      <w:r w:rsidRPr="003A3421">
        <w:rPr>
          <w:rFonts w:ascii="Meiryo UI" w:eastAsia="Meiryo UI" w:hAnsi="Meiryo UI" w:hint="eastAsia"/>
          <w:szCs w:val="21"/>
        </w:rPr>
        <w:t>「２．導入すべきでない」と回答した方に質問です。そう考えた理由に最も近いものを、次の選択肢か</w:t>
      </w:r>
      <w:r w:rsidRPr="003A3421">
        <w:rPr>
          <w:rFonts w:ascii="Meiryo UI" w:eastAsia="Meiryo UI" w:hAnsi="Meiryo UI" w:hint="eastAsia"/>
          <w:sz w:val="20"/>
          <w:szCs w:val="20"/>
        </w:rPr>
        <w:t>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3A3421" w:rsidRPr="003A3421" w14:paraId="16ED93E7" w14:textId="77777777" w:rsidTr="00A9577E">
        <w:tc>
          <w:tcPr>
            <w:tcW w:w="8964" w:type="dxa"/>
          </w:tcPr>
          <w:p w14:paraId="6BA43E0E" w14:textId="12493022"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１．納税者保護を第一に考えるべきである</w:t>
            </w:r>
          </w:p>
        </w:tc>
      </w:tr>
      <w:tr w:rsidR="003A3421" w:rsidRPr="003A3421" w14:paraId="156A4078" w14:textId="77777777" w:rsidTr="00A9577E">
        <w:tc>
          <w:tcPr>
            <w:tcW w:w="8964" w:type="dxa"/>
          </w:tcPr>
          <w:p w14:paraId="334FBF4A" w14:textId="4A723141"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hint="eastAsia"/>
                <w:sz w:val="20"/>
                <w:szCs w:val="20"/>
              </w:rPr>
              <w:t>２．税理士法人の巨大化・寡占化に繋がる</w:t>
            </w:r>
          </w:p>
        </w:tc>
      </w:tr>
      <w:tr w:rsidR="003A3421" w:rsidRPr="003A3421" w14:paraId="0576903B" w14:textId="77777777" w:rsidTr="00A9577E">
        <w:tc>
          <w:tcPr>
            <w:tcW w:w="8964" w:type="dxa"/>
          </w:tcPr>
          <w:p w14:paraId="2837F31E" w14:textId="7380E9B9" w:rsidR="00A651EF" w:rsidRPr="003A3421" w:rsidRDefault="003A3421" w:rsidP="00A651EF">
            <w:pPr>
              <w:ind w:left="424" w:hangingChars="212" w:hanging="424"/>
              <w:rPr>
                <w:rFonts w:ascii="Meiryo UI" w:eastAsia="Meiryo UI" w:hAnsi="Meiryo UI"/>
                <w:sz w:val="20"/>
                <w:szCs w:val="20"/>
              </w:rPr>
            </w:pPr>
            <w:r w:rsidRPr="003A3421">
              <w:rPr>
                <w:rFonts w:ascii="Meiryo UI" w:eastAsia="Meiryo UI" w:hAnsi="Meiryo UI" w:hint="eastAsia"/>
                <w:sz w:val="20"/>
                <w:szCs w:val="20"/>
              </w:rPr>
              <w:t>３．法人として業務を受託している以上、関与の有無に関わらず社員税理士が責任を負うのは当然である</w:t>
            </w:r>
          </w:p>
        </w:tc>
      </w:tr>
      <w:tr w:rsidR="00A651EF" w:rsidRPr="003A3421" w14:paraId="3E2B77CA" w14:textId="77777777" w:rsidTr="00A9577E">
        <w:tc>
          <w:tcPr>
            <w:tcW w:w="8964" w:type="dxa"/>
          </w:tcPr>
          <w:p w14:paraId="37226939" w14:textId="29C09EEC" w:rsidR="00A651EF" w:rsidRPr="003A3421" w:rsidRDefault="00A651EF" w:rsidP="00A651EF">
            <w:pPr>
              <w:ind w:left="424" w:hangingChars="212" w:hanging="424"/>
              <w:rPr>
                <w:rFonts w:ascii="Meiryo UI" w:eastAsia="Meiryo UI" w:hAnsi="Meiryo UI"/>
                <w:sz w:val="20"/>
                <w:szCs w:val="20"/>
              </w:rPr>
            </w:pPr>
            <w:r>
              <w:rPr>
                <w:rFonts w:ascii="Meiryo UI" w:eastAsia="Meiryo UI" w:hAnsi="Meiryo UI" w:hint="eastAsia"/>
                <w:sz w:val="20"/>
                <w:szCs w:val="20"/>
              </w:rPr>
              <w:t>４．その他</w:t>
            </w:r>
          </w:p>
        </w:tc>
      </w:tr>
    </w:tbl>
    <w:p w14:paraId="0E428959" w14:textId="77777777" w:rsidR="003A3421" w:rsidRDefault="003A3421" w:rsidP="003A3421">
      <w:pPr>
        <w:rPr>
          <w:rFonts w:ascii="Meiryo UI" w:eastAsia="Meiryo UI" w:hAnsi="Meiryo UI"/>
        </w:rPr>
      </w:pPr>
    </w:p>
    <w:p w14:paraId="607CF6FD" w14:textId="77777777" w:rsidR="003A3421" w:rsidRDefault="003A3421" w:rsidP="003A3421">
      <w:pPr>
        <w:rPr>
          <w:rFonts w:ascii="Meiryo UI" w:eastAsia="Meiryo UI" w:hAnsi="Meiryo UI"/>
        </w:rPr>
      </w:pPr>
    </w:p>
    <w:p w14:paraId="6B46F5D9" w14:textId="6B1837AD" w:rsidR="003A3421" w:rsidRPr="003A3421" w:rsidRDefault="003A3421" w:rsidP="003A3421">
      <w:pPr>
        <w:spacing w:afterLines="50" w:after="180"/>
        <w:rPr>
          <w:rFonts w:ascii="Meiryo UI" w:eastAsia="Meiryo UI" w:hAnsi="Meiryo UI"/>
          <w:sz w:val="20"/>
          <w:szCs w:val="20"/>
        </w:rPr>
      </w:pPr>
      <w:r w:rsidRPr="002D44D4">
        <w:rPr>
          <w:rFonts w:ascii="Arial Black" w:eastAsia="ＭＳ ゴシック" w:hAnsi="Arial Black" w:hint="eastAsia"/>
          <w:szCs w:val="21"/>
        </w:rPr>
        <w:t>(</w:t>
      </w:r>
      <w:r>
        <w:rPr>
          <w:rFonts w:ascii="Arial Black" w:eastAsia="ＭＳ ゴシック" w:hAnsi="Arial Black" w:hint="eastAsia"/>
          <w:szCs w:val="21"/>
        </w:rPr>
        <w:t>7</w:t>
      </w:r>
      <w:r w:rsidRPr="002D44D4">
        <w:rPr>
          <w:rFonts w:ascii="Arial Black" w:eastAsia="ＭＳ ゴシック" w:hAnsi="Arial Black" w:hint="eastAsia"/>
          <w:szCs w:val="21"/>
        </w:rPr>
        <w:t>)</w:t>
      </w:r>
      <w:r w:rsidRPr="002D44D4">
        <w:rPr>
          <w:rFonts w:ascii="Arial Black" w:eastAsia="ＭＳ ゴシック" w:hAnsi="Arial Black"/>
          <w:szCs w:val="21"/>
        </w:rPr>
        <w:t xml:space="preserve"> </w:t>
      </w:r>
      <w:r w:rsidRPr="00596C97">
        <w:rPr>
          <w:rFonts w:ascii="Arial Black" w:eastAsia="HGP創英角ﾎﾟｯﾌﾟ体" w:hAnsi="Arial Black"/>
        </w:rPr>
        <w:t>．</w:t>
      </w:r>
      <w:r>
        <w:rPr>
          <w:rFonts w:ascii="Meiryo UI" w:eastAsia="Meiryo UI" w:hAnsi="Meiryo UI" w:hint="eastAsia"/>
        </w:rPr>
        <w:t>上記</w:t>
      </w:r>
      <w:r w:rsidRPr="002D44D4">
        <w:rPr>
          <w:rFonts w:ascii="Arial Black" w:eastAsia="ＭＳ ゴシック" w:hAnsi="Arial Black" w:hint="eastAsia"/>
          <w:szCs w:val="21"/>
        </w:rPr>
        <w:t>(</w:t>
      </w:r>
      <w:r>
        <w:rPr>
          <w:rFonts w:ascii="Arial Black" w:eastAsia="ＭＳ ゴシック" w:hAnsi="Arial Black" w:hint="eastAsia"/>
          <w:szCs w:val="21"/>
        </w:rPr>
        <w:t>4</w:t>
      </w:r>
      <w:r w:rsidRPr="002D44D4">
        <w:rPr>
          <w:rFonts w:ascii="Arial Black" w:eastAsia="ＭＳ ゴシック" w:hAnsi="Arial Black" w:hint="eastAsia"/>
          <w:szCs w:val="21"/>
        </w:rPr>
        <w:t>)</w:t>
      </w:r>
      <w:r w:rsidRPr="004F4CD5">
        <w:rPr>
          <w:rFonts w:ascii="Meiryo UI" w:eastAsia="Meiryo UI" w:hAnsi="Meiryo UI" w:hint="eastAsia"/>
          <w:szCs w:val="21"/>
        </w:rPr>
        <w:t>で</w:t>
      </w:r>
      <w:r w:rsidRPr="003A3421">
        <w:rPr>
          <w:rFonts w:ascii="Meiryo UI" w:eastAsia="Meiryo UI" w:hAnsi="Meiryo UI" w:hint="eastAsia"/>
          <w:szCs w:val="21"/>
        </w:rPr>
        <w:t>「３．どちらでもよい」と回答した方に質問です。そう考えた理由に最も近いものを、次の選択肢から一つお選びください。</w:t>
      </w:r>
    </w:p>
    <w:tbl>
      <w:tblPr>
        <w:tblStyle w:val="af"/>
        <w:tblW w:w="89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3A3421" w:rsidRPr="003A3421" w14:paraId="25431523" w14:textId="77777777" w:rsidTr="003A3421">
        <w:tc>
          <w:tcPr>
            <w:tcW w:w="8964" w:type="dxa"/>
          </w:tcPr>
          <w:p w14:paraId="5A9213D5" w14:textId="42DA00DB"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cs="Meiryo UI"/>
                <w:sz w:val="20"/>
                <w:szCs w:val="20"/>
              </w:rPr>
              <w:t>１．</w:t>
            </w:r>
            <w:r w:rsidRPr="003A3421">
              <w:rPr>
                <w:rFonts w:ascii="Meiryo UI" w:eastAsia="Meiryo UI" w:hAnsi="Meiryo UI" w:cs="Meiryo UI" w:hint="eastAsia"/>
                <w:sz w:val="20"/>
                <w:szCs w:val="20"/>
              </w:rPr>
              <w:t>導入の有無によって、税理士法人の経営に影響はない</w:t>
            </w:r>
          </w:p>
        </w:tc>
      </w:tr>
      <w:tr w:rsidR="003A3421" w:rsidRPr="003A3421" w14:paraId="1323B1C1" w14:textId="77777777" w:rsidTr="003A3421">
        <w:tc>
          <w:tcPr>
            <w:tcW w:w="8964" w:type="dxa"/>
          </w:tcPr>
          <w:p w14:paraId="45B57F52" w14:textId="405FA853"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cs="Meiryo UI" w:hint="eastAsia"/>
                <w:sz w:val="20"/>
                <w:szCs w:val="20"/>
              </w:rPr>
              <w:t>２．導入の有無によって、納税者保護に影響は生じない</w:t>
            </w:r>
          </w:p>
        </w:tc>
      </w:tr>
      <w:tr w:rsidR="003A3421" w:rsidRPr="003A3421" w14:paraId="1E592E1B" w14:textId="77777777" w:rsidTr="003A3421">
        <w:tc>
          <w:tcPr>
            <w:tcW w:w="8964" w:type="dxa"/>
          </w:tcPr>
          <w:p w14:paraId="290A282E" w14:textId="30C95F08"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cs="Meiryo UI" w:hint="eastAsia"/>
                <w:sz w:val="20"/>
                <w:szCs w:val="20"/>
              </w:rPr>
              <w:t>３．税理士法人が取り扱う業務規模により指定社員を設けるか選択制にすべき</w:t>
            </w:r>
          </w:p>
        </w:tc>
      </w:tr>
      <w:tr w:rsidR="003A3421" w:rsidRPr="003A3421" w14:paraId="15EB55E7" w14:textId="77777777" w:rsidTr="003A3421">
        <w:tc>
          <w:tcPr>
            <w:tcW w:w="8964" w:type="dxa"/>
          </w:tcPr>
          <w:p w14:paraId="6DFDF82C" w14:textId="384F7872" w:rsidR="003A3421" w:rsidRPr="003A3421" w:rsidRDefault="003A3421" w:rsidP="003A3421">
            <w:pPr>
              <w:ind w:left="424" w:hangingChars="212" w:hanging="424"/>
              <w:rPr>
                <w:rFonts w:ascii="Meiryo UI" w:eastAsia="Meiryo UI" w:hAnsi="Meiryo UI"/>
                <w:sz w:val="20"/>
                <w:szCs w:val="20"/>
              </w:rPr>
            </w:pPr>
            <w:r w:rsidRPr="003A3421">
              <w:rPr>
                <w:rFonts w:ascii="Meiryo UI" w:eastAsia="Meiryo UI" w:hAnsi="Meiryo UI" w:cs="Meiryo UI" w:hint="eastAsia"/>
                <w:sz w:val="20"/>
                <w:szCs w:val="20"/>
              </w:rPr>
              <w:t>４．その他</w:t>
            </w:r>
          </w:p>
        </w:tc>
      </w:tr>
    </w:tbl>
    <w:p w14:paraId="611711C3" w14:textId="77777777" w:rsidR="003A3421" w:rsidRDefault="003A3421" w:rsidP="003A3421">
      <w:pPr>
        <w:rPr>
          <w:rFonts w:ascii="Meiryo UI" w:eastAsia="Meiryo UI" w:hAnsi="Meiryo UI"/>
        </w:rPr>
      </w:pPr>
    </w:p>
    <w:p w14:paraId="15976C08" w14:textId="77777777" w:rsidR="00F1330D" w:rsidRDefault="00F1330D" w:rsidP="003A3421">
      <w:pPr>
        <w:rPr>
          <w:rFonts w:ascii="Meiryo UI" w:eastAsia="Meiryo UI" w:hAnsi="Meiryo UI"/>
        </w:rPr>
      </w:pPr>
    </w:p>
    <w:p w14:paraId="59B3C62B" w14:textId="132C6C9D" w:rsidR="00F1330D" w:rsidRDefault="00F1330D" w:rsidP="00F1330D">
      <w:pPr>
        <w:spacing w:afterLines="50" w:after="180"/>
        <w:ind w:left="2" w:hanging="2"/>
        <w:rPr>
          <w:rFonts w:ascii="Meiryo UI" w:eastAsia="Meiryo UI" w:hAnsi="Meiryo UI"/>
        </w:rPr>
      </w:pPr>
      <w:r>
        <w:rPr>
          <w:rFonts w:ascii="Arial Black" w:eastAsia="HGP創英角ﾎﾟｯﾌﾟ体" w:hAnsi="Arial Black" w:hint="eastAsia"/>
        </w:rPr>
        <w:t>3</w:t>
      </w:r>
      <w:r w:rsidRPr="00596C97">
        <w:rPr>
          <w:rFonts w:ascii="Arial Black" w:eastAsia="HGP創英角ﾎﾟｯﾌﾟ体" w:hAnsi="Arial Black"/>
        </w:rPr>
        <w:t>．</w:t>
      </w:r>
      <w:r>
        <w:rPr>
          <w:rFonts w:ascii="Meiryo UI" w:eastAsia="Meiryo UI" w:hAnsi="Meiryo UI" w:hint="eastAsia"/>
        </w:rPr>
        <w:t>その他</w:t>
      </w:r>
    </w:p>
    <w:p w14:paraId="41FE0995" w14:textId="41401807" w:rsidR="00905D77" w:rsidRPr="0059043E" w:rsidRDefault="0052454E" w:rsidP="00F1330D">
      <w:pPr>
        <w:spacing w:afterLines="50" w:after="180"/>
        <w:ind w:left="2" w:firstLineChars="100" w:firstLine="210"/>
        <w:rPr>
          <w:rFonts w:ascii="Meiryo UI" w:eastAsia="Meiryo UI" w:hAnsi="Meiryo UI"/>
        </w:rPr>
      </w:pPr>
      <w:r w:rsidRPr="0052454E">
        <w:rPr>
          <w:rFonts w:ascii="Meiryo UI" w:eastAsia="Meiryo UI" w:hAnsi="Meiryo UI" w:hint="eastAsia"/>
        </w:rPr>
        <w:t>現在、日本税理士会連合会の制度部において、社員税理士の人数及び責任に関する論点のほか、以下の項目について検討されています。次なる税理士法改正に向け、以下の項目で優先して検討すべきと考える論点を</w:t>
      </w:r>
      <w:r w:rsidR="00574687" w:rsidRPr="003A3421">
        <w:rPr>
          <w:rFonts w:ascii="Meiryo UI" w:eastAsia="Meiryo UI" w:hAnsi="Meiryo UI" w:hint="eastAsia"/>
          <w:szCs w:val="21"/>
        </w:rPr>
        <w:t>一つ</w:t>
      </w:r>
      <w:r w:rsidR="00F1330D">
        <w:rPr>
          <w:rFonts w:ascii="Meiryo UI" w:eastAsia="Meiryo UI" w:hAnsi="Meiryo UI" w:hint="eastAsia"/>
        </w:rPr>
        <w:t>お選び</w:t>
      </w:r>
      <w:r w:rsidRPr="0052454E">
        <w:rPr>
          <w:rFonts w:ascii="Meiryo UI" w:eastAsia="Meiryo UI" w:hAnsi="Meiryo UI" w:hint="eastAsia"/>
        </w:rPr>
        <w:t>ください。</w:t>
      </w:r>
    </w:p>
    <w:tbl>
      <w:tblPr>
        <w:tblStyle w:val="af"/>
        <w:tblW w:w="8959"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2"/>
      </w:tblGrid>
      <w:tr w:rsidR="0052454E" w:rsidRPr="00596C97" w14:paraId="4168A0CC" w14:textId="77777777" w:rsidTr="00C83595">
        <w:tc>
          <w:tcPr>
            <w:tcW w:w="8959" w:type="dxa"/>
            <w:gridSpan w:val="3"/>
          </w:tcPr>
          <w:p w14:paraId="49C2634F" w14:textId="2547076D" w:rsidR="0052454E" w:rsidRPr="0052454E" w:rsidRDefault="0052454E" w:rsidP="0052454E">
            <w:pPr>
              <w:rPr>
                <w:rFonts w:ascii="Meiryo UI" w:eastAsia="Meiryo UI" w:hAnsi="Meiryo UI"/>
                <w:sz w:val="20"/>
                <w:szCs w:val="20"/>
              </w:rPr>
            </w:pPr>
            <w:r w:rsidRPr="0052454E">
              <w:rPr>
                <w:rFonts w:ascii="Meiryo UI" w:eastAsia="Meiryo UI" w:hAnsi="Meiryo UI" w:cs="Meiryo UI" w:hint="eastAsia"/>
                <w:sz w:val="20"/>
                <w:szCs w:val="20"/>
              </w:rPr>
              <w:t>１．税理士法人の業務に任意後見に関連する業務を追加</w:t>
            </w:r>
          </w:p>
        </w:tc>
      </w:tr>
      <w:tr w:rsidR="0052454E" w:rsidRPr="00596C97" w14:paraId="61E5C010" w14:textId="77777777" w:rsidTr="00C83595">
        <w:tc>
          <w:tcPr>
            <w:tcW w:w="8959" w:type="dxa"/>
            <w:gridSpan w:val="3"/>
          </w:tcPr>
          <w:p w14:paraId="65ED7671" w14:textId="28BD0CCD" w:rsidR="0052454E" w:rsidRPr="0052454E" w:rsidRDefault="0052454E" w:rsidP="0052454E">
            <w:pPr>
              <w:ind w:left="424" w:hangingChars="212" w:hanging="424"/>
              <w:rPr>
                <w:rFonts w:ascii="Meiryo UI" w:eastAsia="Meiryo UI" w:hAnsi="Meiryo UI" w:cs="Meiryo UI"/>
                <w:sz w:val="20"/>
                <w:szCs w:val="20"/>
              </w:rPr>
            </w:pPr>
            <w:r w:rsidRPr="0052454E">
              <w:rPr>
                <w:rFonts w:ascii="Meiryo UI" w:eastAsia="Meiryo UI" w:hAnsi="Meiryo UI" w:cs="Meiryo UI" w:hint="eastAsia"/>
                <w:sz w:val="20"/>
                <w:szCs w:val="20"/>
              </w:rPr>
              <w:t>２．税理士法人の解散に係る手続規定の見直し（解散登記が行われない法人への措置等）</w:t>
            </w:r>
          </w:p>
        </w:tc>
      </w:tr>
      <w:tr w:rsidR="0052454E" w:rsidRPr="00596C97" w14:paraId="73E1E526" w14:textId="77777777" w:rsidTr="00C83595">
        <w:tc>
          <w:tcPr>
            <w:tcW w:w="8959" w:type="dxa"/>
            <w:gridSpan w:val="3"/>
          </w:tcPr>
          <w:p w14:paraId="46061F0C" w14:textId="457C3E84" w:rsidR="0052454E" w:rsidRPr="0052454E" w:rsidRDefault="0052454E" w:rsidP="0052454E">
            <w:pPr>
              <w:ind w:left="424" w:hangingChars="212" w:hanging="424"/>
              <w:rPr>
                <w:rFonts w:ascii="Meiryo UI" w:eastAsia="Meiryo UI" w:hAnsi="Meiryo UI"/>
                <w:sz w:val="20"/>
                <w:szCs w:val="20"/>
              </w:rPr>
            </w:pPr>
            <w:r w:rsidRPr="0052454E">
              <w:rPr>
                <w:rFonts w:ascii="Meiryo UI" w:eastAsia="Meiryo UI" w:hAnsi="Meiryo UI" w:cs="Meiryo UI" w:hint="eastAsia"/>
                <w:sz w:val="20"/>
                <w:szCs w:val="20"/>
              </w:rPr>
              <w:t>３．その他</w:t>
            </w:r>
            <w:r w:rsidRPr="0052454E">
              <w:rPr>
                <w:rFonts w:ascii="Meiryo UI" w:eastAsia="Meiryo UI" w:hAnsi="Meiryo UI" w:cs="Meiryo UI"/>
                <w:sz w:val="20"/>
                <w:szCs w:val="20"/>
              </w:rPr>
              <w:t>（下記にお書きください）</w:t>
            </w:r>
          </w:p>
        </w:tc>
      </w:tr>
      <w:tr w:rsidR="00905D77" w:rsidRPr="00795D2E" w14:paraId="14CF5523" w14:textId="77777777" w:rsidTr="00C83595">
        <w:trPr>
          <w:gridBefore w:val="1"/>
          <w:gridAfter w:val="1"/>
          <w:wBefore w:w="601" w:type="dxa"/>
          <w:wAfter w:w="562" w:type="dxa"/>
        </w:trPr>
        <w:tc>
          <w:tcPr>
            <w:tcW w:w="7796" w:type="dxa"/>
            <w:tcBorders>
              <w:top w:val="single" w:sz="4" w:space="0" w:color="auto"/>
              <w:left w:val="single" w:sz="4" w:space="0" w:color="auto"/>
              <w:bottom w:val="single" w:sz="4" w:space="0" w:color="auto"/>
              <w:right w:val="single" w:sz="4" w:space="0" w:color="auto"/>
            </w:tcBorders>
          </w:tcPr>
          <w:p w14:paraId="32452463" w14:textId="77777777" w:rsidR="00905D77" w:rsidRPr="00795D2E" w:rsidRDefault="00905D77" w:rsidP="00C83595">
            <w:pPr>
              <w:rPr>
                <w:rFonts w:ascii="Meiryo UI" w:eastAsia="Meiryo UI" w:hAnsi="Meiryo UI"/>
                <w:sz w:val="20"/>
                <w:szCs w:val="20"/>
              </w:rPr>
            </w:pPr>
          </w:p>
          <w:p w14:paraId="2191C6E1" w14:textId="77777777" w:rsidR="00905D77" w:rsidRPr="00795D2E" w:rsidRDefault="00905D77" w:rsidP="00C83595">
            <w:pPr>
              <w:rPr>
                <w:rFonts w:ascii="Meiryo UI" w:eastAsia="Meiryo UI" w:hAnsi="Meiryo UI"/>
                <w:sz w:val="20"/>
                <w:szCs w:val="20"/>
              </w:rPr>
            </w:pPr>
          </w:p>
          <w:p w14:paraId="70876234" w14:textId="77777777" w:rsidR="00905D77" w:rsidRPr="00795D2E" w:rsidRDefault="00905D77" w:rsidP="00C83595">
            <w:pPr>
              <w:rPr>
                <w:rFonts w:ascii="Meiryo UI" w:eastAsia="Meiryo UI" w:hAnsi="Meiryo UI"/>
                <w:sz w:val="20"/>
                <w:szCs w:val="20"/>
              </w:rPr>
            </w:pPr>
          </w:p>
        </w:tc>
      </w:tr>
    </w:tbl>
    <w:p w14:paraId="4355E766" w14:textId="77777777" w:rsidR="005846B5" w:rsidRDefault="005846B5" w:rsidP="005846B5">
      <w:pPr>
        <w:widowControl/>
        <w:jc w:val="left"/>
        <w:rPr>
          <w:rFonts w:ascii="Meiryo UI" w:eastAsia="Meiryo UI" w:hAnsi="Meiryo UI"/>
        </w:rPr>
      </w:pPr>
    </w:p>
    <w:p w14:paraId="7DF99145" w14:textId="6A4710A1" w:rsidR="005846B5" w:rsidRDefault="005846B5" w:rsidP="005846B5">
      <w:pPr>
        <w:widowControl/>
        <w:jc w:val="left"/>
        <w:rPr>
          <w:rFonts w:ascii="Meiryo UI" w:eastAsia="Meiryo UI" w:hAnsi="Meiryo UI"/>
        </w:rPr>
      </w:pPr>
      <w:r>
        <w:rPr>
          <w:rFonts w:ascii="Meiryo UI" w:eastAsia="Meiryo UI" w:hAnsi="Meiryo UI"/>
        </w:rPr>
        <w:br w:type="page"/>
      </w:r>
    </w:p>
    <w:p w14:paraId="62C59D90" w14:textId="77777777" w:rsidR="009A75F0" w:rsidRPr="00905D77" w:rsidRDefault="009A75F0" w:rsidP="00930471">
      <w:pPr>
        <w:rPr>
          <w:rFonts w:ascii="Meiryo UI" w:eastAsia="Meiryo UI" w:hAnsi="Meiryo UI"/>
        </w:rPr>
        <w:sectPr w:rsidR="009A75F0" w:rsidRPr="00905D77" w:rsidSect="00967A48">
          <w:headerReference w:type="default" r:id="rId10"/>
          <w:pgSz w:w="11906" w:h="16838" w:code="9"/>
          <w:pgMar w:top="567" w:right="1077" w:bottom="567" w:left="1077" w:header="567" w:footer="454" w:gutter="0"/>
          <w:cols w:space="425"/>
          <w:docGrid w:type="lines" w:linePitch="360"/>
        </w:sectPr>
      </w:pPr>
    </w:p>
    <w:p w14:paraId="0ADAD7C2" w14:textId="21107D71" w:rsidR="00822A43" w:rsidRDefault="00CE7AAA" w:rsidP="00822A43">
      <w:pPr>
        <w:pStyle w:val="2"/>
        <w:rPr>
          <w:rStyle w:val="cattxt"/>
          <w:u w:val="single"/>
        </w:rPr>
      </w:pPr>
      <w:r>
        <w:rPr>
          <w:rStyle w:val="cattxt"/>
          <w:rFonts w:hint="eastAsia"/>
          <w:bdr w:val="single" w:sz="4" w:space="0" w:color="auto"/>
        </w:rPr>
        <w:lastRenderedPageBreak/>
        <w:t xml:space="preserve"> </w:t>
      </w:r>
      <w:r w:rsidR="00131E5B">
        <w:rPr>
          <w:rStyle w:val="cattxt"/>
          <w:rFonts w:hint="eastAsia"/>
          <w:bdr w:val="single" w:sz="4" w:space="0" w:color="auto"/>
        </w:rPr>
        <w:t>統一</w:t>
      </w:r>
      <w:r w:rsidR="00822A43" w:rsidRPr="00822A43">
        <w:rPr>
          <w:rStyle w:val="cattxt"/>
          <w:rFonts w:hint="eastAsia"/>
          <w:bdr w:val="single" w:sz="4" w:space="0" w:color="auto"/>
        </w:rPr>
        <w:t>課題</w:t>
      </w:r>
      <w:r w:rsidR="00131E5B">
        <w:rPr>
          <w:rStyle w:val="cattxt"/>
          <w:rFonts w:hint="eastAsia"/>
          <w:bdr w:val="single" w:sz="4" w:space="0" w:color="auto"/>
        </w:rPr>
        <w:t>2</w:t>
      </w:r>
      <w:r w:rsidR="00822A43">
        <w:rPr>
          <w:rStyle w:val="cattxt"/>
          <w:bdr w:val="single" w:sz="4" w:space="0" w:color="auto"/>
        </w:rPr>
        <w:t xml:space="preserve"> </w:t>
      </w:r>
      <w:r w:rsidR="00822A43">
        <w:rPr>
          <w:rStyle w:val="cattxt"/>
        </w:rPr>
        <w:t xml:space="preserve"> </w:t>
      </w:r>
      <w:r w:rsidR="00BA545D" w:rsidRPr="00BA545D">
        <w:rPr>
          <w:rStyle w:val="cattxt"/>
          <w:rFonts w:hint="eastAsia"/>
          <w:u w:val="single"/>
        </w:rPr>
        <w:t>「所得税の人的控除等や課税の在り方」について</w:t>
      </w:r>
    </w:p>
    <w:p w14:paraId="7D013FE1" w14:textId="77777777" w:rsidR="005F0140" w:rsidRDefault="005F0140">
      <w:pPr>
        <w:rPr>
          <w:rFonts w:ascii="Meiryo UI" w:eastAsia="Meiryo UI" w:hAnsi="Meiryo UI"/>
        </w:rPr>
      </w:pPr>
    </w:p>
    <w:p w14:paraId="1F9816C9" w14:textId="692AACAD" w:rsidR="00BA545D" w:rsidRDefault="00D6182B" w:rsidP="0003152C">
      <w:pPr>
        <w:ind w:firstLineChars="100" w:firstLine="210"/>
        <w:rPr>
          <w:rFonts w:ascii="Meiryo UI" w:eastAsia="Meiryo UI" w:hAnsi="Meiryo UI"/>
        </w:rPr>
      </w:pPr>
      <w:r>
        <w:rPr>
          <w:rFonts w:ascii="Meiryo UI" w:eastAsia="Meiryo UI" w:hAnsi="Meiryo UI" w:hint="eastAsia"/>
        </w:rPr>
        <w:t>所得</w:t>
      </w:r>
      <w:r w:rsidR="00BA545D" w:rsidRPr="00BA545D">
        <w:rPr>
          <w:rFonts w:ascii="Meiryo UI" w:eastAsia="Meiryo UI" w:hAnsi="Meiryo UI" w:hint="eastAsia"/>
        </w:rPr>
        <w:t>税法等の一部を改正する法律案に対する附帯決議（令和7年3月31日）では、「物価の高騰に賃金が追いつかない状況下、所得格差と資産格差も拡大しており、最低限の生活保障、税負担の公平性確保や再分配機能を強化する観点から所得税の人的控除等や課税の在り方について検討を行い、その結果をもって必要な改革を実行するよう努めること。」とされ、さらに附則（所得税法等の一部を改正する法律／令和7年3月31日法律第13号）では、下記【参考】のとおり規定されました。</w:t>
      </w:r>
    </w:p>
    <w:p w14:paraId="28AEE999" w14:textId="77777777" w:rsidR="00BA545D" w:rsidRPr="00BA545D" w:rsidRDefault="00BA545D" w:rsidP="0003152C">
      <w:pPr>
        <w:ind w:firstLineChars="100" w:firstLine="210"/>
        <w:rPr>
          <w:rFonts w:ascii="Meiryo UI" w:eastAsia="Meiryo UI" w:hAnsi="Meiryo UI"/>
        </w:rPr>
      </w:pPr>
      <w:r w:rsidRPr="00BA545D">
        <w:rPr>
          <w:rFonts w:ascii="Meiryo UI" w:eastAsia="Meiryo UI" w:hAnsi="Meiryo UI" w:hint="eastAsia"/>
        </w:rPr>
        <w:t>これらの所得控除の内容、今後の控除方式の在り方等について、会員の皆様のご意見をお聞かせください。</w:t>
      </w:r>
    </w:p>
    <w:p w14:paraId="5763CD67" w14:textId="77777777" w:rsidR="00BA545D" w:rsidRDefault="00BA545D" w:rsidP="00BA545D">
      <w:pPr>
        <w:rPr>
          <w:rFonts w:ascii="Meiryo UI" w:eastAsia="Meiryo UI" w:hAnsi="Meiryo UI"/>
        </w:rPr>
      </w:pPr>
    </w:p>
    <w:p w14:paraId="7BA68ABB" w14:textId="7E6A8456" w:rsidR="0092070C" w:rsidRDefault="00BA545D" w:rsidP="00BA545D">
      <w:pPr>
        <w:rPr>
          <w:rFonts w:ascii="Meiryo UI" w:eastAsia="Meiryo UI" w:hAnsi="Meiryo UI"/>
        </w:rPr>
      </w:pPr>
      <w:r w:rsidRPr="00BA545D">
        <w:rPr>
          <w:rFonts w:ascii="Meiryo UI" w:eastAsia="Meiryo UI" w:hAnsi="Meiryo UI" w:hint="eastAsia"/>
        </w:rPr>
        <w:t>【参考】</w:t>
      </w:r>
    </w:p>
    <w:tbl>
      <w:tblPr>
        <w:tblStyle w:val="ae"/>
        <w:tblW w:w="0" w:type="auto"/>
        <w:tblLook w:val="04A0" w:firstRow="1" w:lastRow="0" w:firstColumn="1" w:lastColumn="0" w:noHBand="0" w:noVBand="1"/>
      </w:tblPr>
      <w:tblGrid>
        <w:gridCol w:w="9742"/>
      </w:tblGrid>
      <w:tr w:rsidR="00BA545D" w14:paraId="57BD6E3D" w14:textId="77777777">
        <w:tc>
          <w:tcPr>
            <w:tcW w:w="9742" w:type="dxa"/>
          </w:tcPr>
          <w:p w14:paraId="28436EC7" w14:textId="77777777" w:rsidR="00BA545D" w:rsidRPr="00BA545D" w:rsidRDefault="00BA545D" w:rsidP="00BA545D">
            <w:pPr>
              <w:rPr>
                <w:rFonts w:ascii="Meiryo UI" w:eastAsia="Meiryo UI" w:hAnsi="Meiryo UI"/>
              </w:rPr>
            </w:pPr>
            <w:r w:rsidRPr="00BA545D">
              <w:rPr>
                <w:rFonts w:ascii="Meiryo UI" w:eastAsia="Meiryo UI" w:hAnsi="Meiryo UI" w:hint="eastAsia"/>
              </w:rPr>
              <w:t>第81条  所得税の抜本的な改革に係る措置</w:t>
            </w:r>
          </w:p>
          <w:p w14:paraId="3DFD7E8B" w14:textId="416E4BF9" w:rsidR="00BA545D" w:rsidRPr="00BA545D" w:rsidRDefault="00BA545D" w:rsidP="0003152C">
            <w:pPr>
              <w:ind w:firstLineChars="100" w:firstLine="210"/>
              <w:rPr>
                <w:rFonts w:ascii="Meiryo UI" w:eastAsia="Meiryo UI" w:hAnsi="Meiryo UI"/>
              </w:rPr>
            </w:pPr>
            <w:r w:rsidRPr="00BA545D">
              <w:rPr>
                <w:rFonts w:ascii="Meiryo UI" w:eastAsia="Meiryo UI" w:hAnsi="Meiryo UI" w:hint="eastAsia"/>
              </w:rPr>
              <w:t>政府は、我が国の経済社会の構造変化を踏まえ、</w:t>
            </w:r>
            <w:r w:rsidRPr="0003152C">
              <w:rPr>
                <w:rFonts w:ascii="Meiryo UI" w:eastAsia="Meiryo UI" w:hAnsi="Meiryo UI" w:hint="eastAsia"/>
                <w:u w:val="single"/>
              </w:rPr>
              <w:t>各種所得の課税の在り方</w:t>
            </w:r>
            <w:r w:rsidRPr="00BA545D">
              <w:rPr>
                <w:rFonts w:ascii="Meiryo UI" w:eastAsia="Meiryo UI" w:hAnsi="Meiryo UI" w:hint="eastAsia"/>
              </w:rPr>
              <w:t>及び</w:t>
            </w:r>
            <w:r w:rsidRPr="0003152C">
              <w:rPr>
                <w:rFonts w:ascii="Meiryo UI" w:eastAsia="Meiryo UI" w:hAnsi="Meiryo UI" w:hint="eastAsia"/>
                <w:u w:val="single"/>
              </w:rPr>
              <w:t>人的控除をはじめとする各種控除の在り方の見直しを含む所得税の抜本的な改革について検討を加え、その結果に基づき、必要な法制上の措置を講ずる</w:t>
            </w:r>
            <w:r w:rsidRPr="00BA545D">
              <w:rPr>
                <w:rFonts w:ascii="Meiryo UI" w:eastAsia="Meiryo UI" w:hAnsi="Meiryo UI" w:hint="eastAsia"/>
              </w:rPr>
              <w:t>ものとする。</w:t>
            </w:r>
          </w:p>
          <w:p w14:paraId="0A14B702" w14:textId="40EC6174" w:rsidR="00BA545D" w:rsidRPr="00BA545D" w:rsidRDefault="00BA545D" w:rsidP="0003152C">
            <w:pPr>
              <w:ind w:firstLineChars="100" w:firstLine="210"/>
              <w:rPr>
                <w:rFonts w:ascii="Meiryo UI" w:eastAsia="Meiryo UI" w:hAnsi="Meiryo UI"/>
              </w:rPr>
            </w:pPr>
            <w:r w:rsidRPr="00BA545D">
              <w:rPr>
                <w:rFonts w:ascii="Meiryo UI" w:eastAsia="Meiryo UI" w:hAnsi="Meiryo UI" w:hint="eastAsia"/>
              </w:rPr>
              <w:t>2　前項の検討に当たっては、基礎控除等の額が定額であることにより物価が上昇した場合に実質的な所得税の負担が増加するという課題への対応について、所得税の源泉徴収をする義務がある者の事務負担への影響も勘案しつつ、物価の上昇等を踏まえて基礎控除等の額を適時に引き上げるという基本的方向性により、具体的な方策を検討するものとする。</w:t>
            </w:r>
          </w:p>
        </w:tc>
      </w:tr>
    </w:tbl>
    <w:p w14:paraId="3FDAD724" w14:textId="77777777" w:rsidR="00EC38B8" w:rsidRDefault="00EC38B8" w:rsidP="0092070C">
      <w:pPr>
        <w:rPr>
          <w:rFonts w:ascii="Meiryo UI" w:eastAsia="Meiryo UI" w:hAnsi="Meiryo UI"/>
        </w:rPr>
      </w:pPr>
    </w:p>
    <w:p w14:paraId="752C6642" w14:textId="77777777" w:rsidR="0003152C" w:rsidRDefault="0003152C" w:rsidP="0092070C">
      <w:pPr>
        <w:rPr>
          <w:rFonts w:ascii="Meiryo UI" w:eastAsia="Meiryo UI" w:hAnsi="Meiryo UI"/>
        </w:rPr>
      </w:pPr>
    </w:p>
    <w:p w14:paraId="7DC7C681" w14:textId="100D4CCC" w:rsidR="0003152C" w:rsidRDefault="00D80D32" w:rsidP="00D80D32">
      <w:pPr>
        <w:rPr>
          <w:rFonts w:ascii="Meiryo UI" w:eastAsia="Meiryo UI" w:hAnsi="Meiryo UI"/>
          <w:szCs w:val="21"/>
        </w:rPr>
      </w:pPr>
      <w:r>
        <w:rPr>
          <w:rFonts w:ascii="Arial Black" w:hAnsi="Arial Black" w:hint="eastAsia"/>
        </w:rPr>
        <w:t>1</w:t>
      </w:r>
      <w:r w:rsidRPr="00596C97">
        <w:rPr>
          <w:rFonts w:ascii="Arial Black" w:hAnsi="Arial Black"/>
        </w:rPr>
        <w:t>．</w:t>
      </w:r>
      <w:r w:rsidR="0003152C" w:rsidRPr="0003152C">
        <w:rPr>
          <w:rFonts w:ascii="Meiryo UI" w:eastAsia="Meiryo UI" w:hAnsi="Meiryo UI" w:hint="eastAsia"/>
          <w:b/>
          <w:bCs/>
          <w:szCs w:val="21"/>
        </w:rPr>
        <w:t>基礎控除の今後の在り方について（現行の所得控除方式を前提とする場合）</w:t>
      </w:r>
    </w:p>
    <w:p w14:paraId="4D38E7D8" w14:textId="77777777" w:rsidR="0003152C" w:rsidRPr="0003152C" w:rsidRDefault="0003152C" w:rsidP="0003152C">
      <w:pPr>
        <w:spacing w:afterLines="50" w:after="180"/>
        <w:ind w:firstLineChars="100" w:firstLine="210"/>
        <w:rPr>
          <w:rFonts w:ascii="Meiryo UI" w:eastAsia="Meiryo UI" w:hAnsi="Meiryo UI"/>
          <w:szCs w:val="21"/>
        </w:rPr>
      </w:pPr>
      <w:r w:rsidRPr="0003152C">
        <w:rPr>
          <w:rFonts w:ascii="Meiryo UI" w:eastAsia="Meiryo UI" w:hAnsi="Meiryo UI" w:hint="eastAsia"/>
          <w:szCs w:val="21"/>
        </w:rPr>
        <w:t>日本税理士会連合会では、「元来、基礎控除は、国民の自活が前提とされる国家システムにおいて、個人が生き、働く上で必要となる、選択の余地のない生活支出について、税負担能力がない支出と認め、一定金額までは所得課税の射程外と考え、税率を乗じる前の段階で所得から控除するものと考えらます。」との意見を掲げています。</w:t>
      </w:r>
    </w:p>
    <w:p w14:paraId="536ABA66" w14:textId="5AFB1A7E" w:rsidR="0003152C" w:rsidRPr="0003152C" w:rsidRDefault="0003152C" w:rsidP="0003152C">
      <w:pPr>
        <w:spacing w:afterLines="50" w:after="180"/>
        <w:ind w:firstLineChars="100" w:firstLine="210"/>
        <w:rPr>
          <w:rFonts w:ascii="Meiryo UI" w:eastAsia="Meiryo UI" w:hAnsi="Meiryo UI"/>
          <w:szCs w:val="21"/>
        </w:rPr>
      </w:pPr>
      <w:r w:rsidRPr="0003152C">
        <w:rPr>
          <w:rFonts w:ascii="Meiryo UI" w:eastAsia="Meiryo UI" w:hAnsi="Meiryo UI" w:hint="eastAsia"/>
          <w:szCs w:val="21"/>
        </w:rPr>
        <w:t>今後の基礎控除の在り方として望ましいものを、次の選択肢から一つお選びください。（令和７年度税制改正に係る基礎控除の改正については</w:t>
      </w:r>
      <w:r w:rsidR="00752CFF">
        <w:rPr>
          <w:rFonts w:ascii="Arial Black" w:hAnsi="Arial Black" w:hint="eastAsia"/>
        </w:rPr>
        <w:t>6</w:t>
      </w:r>
      <w:r w:rsidRPr="00752CFF">
        <w:rPr>
          <w:rFonts w:ascii="Arial Black" w:eastAsia="Meiryo UI" w:hAnsi="Arial Black"/>
          <w:b/>
          <w:bCs/>
          <w:szCs w:val="21"/>
        </w:rPr>
        <w:t>．</w:t>
      </w:r>
      <w:r w:rsidRPr="0003152C">
        <w:rPr>
          <w:rFonts w:ascii="Meiryo UI" w:eastAsia="Meiryo UI" w:hAnsi="Meiryo UI" w:hint="eastAsia"/>
          <w:szCs w:val="21"/>
        </w:rPr>
        <w:t>にてご回答下さい。）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D80D32" w:rsidRPr="00596C97" w14:paraId="6928944C" w14:textId="77777777" w:rsidTr="0003152C">
        <w:tc>
          <w:tcPr>
            <w:tcW w:w="8964" w:type="dxa"/>
            <w:gridSpan w:val="3"/>
          </w:tcPr>
          <w:p w14:paraId="05AA165D" w14:textId="682BBB48" w:rsidR="00D80D32" w:rsidRPr="0092070C" w:rsidRDefault="00D80D32" w:rsidP="00C83595">
            <w:pPr>
              <w:ind w:left="400" w:hangingChars="200" w:hanging="400"/>
              <w:rPr>
                <w:rFonts w:ascii="Meiryo UI" w:eastAsia="Meiryo UI" w:hAnsi="Meiryo UI"/>
                <w:sz w:val="20"/>
                <w:szCs w:val="20"/>
              </w:rPr>
            </w:pPr>
            <w:r w:rsidRPr="0092070C">
              <w:rPr>
                <w:rFonts w:ascii="Meiryo UI" w:eastAsia="Meiryo UI" w:hAnsi="Meiryo UI" w:hint="eastAsia"/>
                <w:sz w:val="20"/>
                <w:szCs w:val="20"/>
              </w:rPr>
              <w:t>１．</w:t>
            </w:r>
            <w:r w:rsidR="0003152C" w:rsidRPr="0003152C">
              <w:rPr>
                <w:rFonts w:ascii="Meiryo UI" w:eastAsia="Meiryo UI" w:hAnsi="Meiryo UI" w:hint="eastAsia"/>
                <w:sz w:val="20"/>
                <w:szCs w:val="20"/>
              </w:rPr>
              <w:t>納税者の所得に応じ、控除額の水準を変更する（現行のまま）</w:t>
            </w:r>
          </w:p>
        </w:tc>
      </w:tr>
      <w:tr w:rsidR="00D80D32" w:rsidRPr="00596C97" w14:paraId="00311266" w14:textId="77777777" w:rsidTr="0003152C">
        <w:tc>
          <w:tcPr>
            <w:tcW w:w="8964" w:type="dxa"/>
            <w:gridSpan w:val="3"/>
          </w:tcPr>
          <w:p w14:paraId="54CE0F62" w14:textId="70BC9D7C" w:rsidR="00D80D32" w:rsidRPr="0092070C" w:rsidRDefault="00D80D32" w:rsidP="00C83595">
            <w:pPr>
              <w:ind w:left="400" w:hangingChars="200" w:hanging="400"/>
              <w:rPr>
                <w:rFonts w:ascii="Meiryo UI" w:eastAsia="Meiryo UI" w:hAnsi="Meiryo UI"/>
                <w:sz w:val="20"/>
                <w:szCs w:val="20"/>
              </w:rPr>
            </w:pPr>
            <w:r w:rsidRPr="0092070C">
              <w:rPr>
                <w:rFonts w:ascii="Meiryo UI" w:eastAsia="Meiryo UI" w:hAnsi="Meiryo UI" w:hint="eastAsia"/>
                <w:sz w:val="20"/>
                <w:szCs w:val="20"/>
              </w:rPr>
              <w:t>２．</w:t>
            </w:r>
            <w:r w:rsidR="0003152C" w:rsidRPr="00A9577E">
              <w:rPr>
                <w:rFonts w:ascii="Meiryo UI" w:eastAsia="Meiryo UI" w:hAnsi="Meiryo UI" w:hint="eastAsia"/>
                <w:sz w:val="20"/>
                <w:szCs w:val="20"/>
              </w:rPr>
              <w:t>現行の基礎控除を引上げつつ納税者の所得に応じ、生活保護水準から段階的に基礎控除を変更する</w:t>
            </w:r>
          </w:p>
        </w:tc>
      </w:tr>
      <w:tr w:rsidR="00D80D32" w:rsidRPr="00596C97" w14:paraId="6A90608F" w14:textId="77777777" w:rsidTr="0003152C">
        <w:tc>
          <w:tcPr>
            <w:tcW w:w="8964" w:type="dxa"/>
            <w:gridSpan w:val="3"/>
          </w:tcPr>
          <w:p w14:paraId="759B86D4" w14:textId="0EF28035" w:rsidR="00D80D32" w:rsidRPr="0092070C" w:rsidRDefault="00D80D32" w:rsidP="00C83595">
            <w:pPr>
              <w:ind w:left="400" w:hangingChars="200" w:hanging="400"/>
              <w:rPr>
                <w:rFonts w:ascii="Meiryo UI" w:eastAsia="Meiryo UI" w:hAnsi="Meiryo UI"/>
                <w:sz w:val="20"/>
                <w:szCs w:val="20"/>
              </w:rPr>
            </w:pPr>
            <w:r w:rsidRPr="0092070C">
              <w:rPr>
                <w:rFonts w:ascii="Meiryo UI" w:eastAsia="Meiryo UI" w:hAnsi="Meiryo UI" w:hint="eastAsia"/>
                <w:sz w:val="20"/>
                <w:szCs w:val="20"/>
              </w:rPr>
              <w:t>３．</w:t>
            </w:r>
            <w:r w:rsidR="0003152C" w:rsidRPr="00A9577E">
              <w:rPr>
                <w:rFonts w:ascii="Meiryo UI" w:eastAsia="Meiryo UI" w:hAnsi="Meiryo UI" w:hint="eastAsia"/>
                <w:sz w:val="20"/>
                <w:szCs w:val="20"/>
              </w:rPr>
              <w:t>納税者の所得に関係なく一律、生活保護等の水準に基礎控除の額を引き上げる</w:t>
            </w:r>
          </w:p>
        </w:tc>
      </w:tr>
      <w:tr w:rsidR="00D80D32" w:rsidRPr="00596C97" w14:paraId="74C2443C" w14:textId="77777777" w:rsidTr="0003152C">
        <w:tc>
          <w:tcPr>
            <w:tcW w:w="8964" w:type="dxa"/>
            <w:gridSpan w:val="3"/>
          </w:tcPr>
          <w:p w14:paraId="3FD54B9B" w14:textId="36971283" w:rsidR="00D80D32" w:rsidRPr="0092070C" w:rsidRDefault="00D80D32" w:rsidP="00C83595">
            <w:pPr>
              <w:ind w:left="400" w:hangingChars="200" w:hanging="400"/>
              <w:rPr>
                <w:rFonts w:ascii="Meiryo UI" w:eastAsia="Meiryo UI" w:hAnsi="Meiryo UI"/>
                <w:sz w:val="20"/>
                <w:szCs w:val="20"/>
              </w:rPr>
            </w:pPr>
            <w:r w:rsidRPr="0092070C">
              <w:rPr>
                <w:rFonts w:ascii="Meiryo UI" w:eastAsia="Meiryo UI" w:hAnsi="Meiryo UI" w:hint="eastAsia"/>
                <w:sz w:val="20"/>
                <w:szCs w:val="20"/>
              </w:rPr>
              <w:t>４．</w:t>
            </w:r>
            <w:r w:rsidR="0003152C" w:rsidRPr="00A9577E">
              <w:rPr>
                <w:rFonts w:ascii="Meiryo UI" w:eastAsia="Meiryo UI" w:hAnsi="Meiryo UI" w:hint="eastAsia"/>
                <w:sz w:val="20"/>
                <w:szCs w:val="20"/>
              </w:rPr>
              <w:t>基礎的な人的控除（基礎控除・扶養控除・配偶者控除・配偶者特別控除）以外の控除を整理し、基礎控除の額を引き上げる</w:t>
            </w:r>
          </w:p>
        </w:tc>
      </w:tr>
      <w:tr w:rsidR="0003152C" w:rsidRPr="00596C97" w14:paraId="0030EF93" w14:textId="77777777" w:rsidTr="0003152C">
        <w:tc>
          <w:tcPr>
            <w:tcW w:w="8959" w:type="dxa"/>
            <w:gridSpan w:val="3"/>
          </w:tcPr>
          <w:p w14:paraId="4A06C142" w14:textId="6C87567B" w:rsidR="0003152C" w:rsidRPr="0052454E" w:rsidRDefault="0003152C" w:rsidP="00A9577E">
            <w:pPr>
              <w:ind w:left="424" w:hangingChars="212" w:hanging="424"/>
              <w:rPr>
                <w:rFonts w:ascii="Meiryo UI" w:eastAsia="Meiryo UI" w:hAnsi="Meiryo UI"/>
                <w:sz w:val="20"/>
                <w:szCs w:val="20"/>
              </w:rPr>
            </w:pPr>
            <w:r>
              <w:rPr>
                <w:rFonts w:ascii="Meiryo UI" w:eastAsia="Meiryo UI" w:hAnsi="Meiryo UI" w:cs="Meiryo UI" w:hint="eastAsia"/>
                <w:sz w:val="20"/>
                <w:szCs w:val="20"/>
              </w:rPr>
              <w:t>５</w:t>
            </w:r>
            <w:r w:rsidRPr="0052454E">
              <w:rPr>
                <w:rFonts w:ascii="Meiryo UI" w:eastAsia="Meiryo UI" w:hAnsi="Meiryo UI" w:cs="Meiryo UI" w:hint="eastAsia"/>
                <w:sz w:val="20"/>
                <w:szCs w:val="20"/>
              </w:rPr>
              <w:t>．その他</w:t>
            </w:r>
            <w:r w:rsidRPr="0052454E">
              <w:rPr>
                <w:rFonts w:ascii="Meiryo UI" w:eastAsia="Meiryo UI" w:hAnsi="Meiryo UI" w:cs="Meiryo UI"/>
                <w:sz w:val="20"/>
                <w:szCs w:val="20"/>
              </w:rPr>
              <w:t>（下記にお書きください）</w:t>
            </w:r>
          </w:p>
        </w:tc>
      </w:tr>
      <w:tr w:rsidR="0003152C" w:rsidRPr="00795D2E" w14:paraId="7911FAB4" w14:textId="77777777" w:rsidTr="0003152C">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36DC3BB0" w14:textId="77777777" w:rsidR="0003152C" w:rsidRDefault="0003152C" w:rsidP="00A9577E">
            <w:pPr>
              <w:rPr>
                <w:rFonts w:ascii="Meiryo UI" w:eastAsia="Meiryo UI" w:hAnsi="Meiryo UI"/>
                <w:sz w:val="20"/>
                <w:szCs w:val="20"/>
              </w:rPr>
            </w:pPr>
          </w:p>
          <w:p w14:paraId="0AE0676A" w14:textId="77777777" w:rsidR="0003152C" w:rsidRPr="00795D2E" w:rsidRDefault="0003152C" w:rsidP="00A9577E">
            <w:pPr>
              <w:rPr>
                <w:rFonts w:ascii="Meiryo UI" w:eastAsia="Meiryo UI" w:hAnsi="Meiryo UI"/>
                <w:sz w:val="20"/>
                <w:szCs w:val="20"/>
              </w:rPr>
            </w:pPr>
          </w:p>
          <w:p w14:paraId="39EAA03C" w14:textId="77777777" w:rsidR="0003152C" w:rsidRPr="00795D2E" w:rsidRDefault="0003152C" w:rsidP="00A9577E">
            <w:pPr>
              <w:rPr>
                <w:rFonts w:ascii="Meiryo UI" w:eastAsia="Meiryo UI" w:hAnsi="Meiryo UI"/>
                <w:sz w:val="20"/>
                <w:szCs w:val="20"/>
              </w:rPr>
            </w:pPr>
          </w:p>
        </w:tc>
      </w:tr>
    </w:tbl>
    <w:p w14:paraId="45F4EA67" w14:textId="77777777" w:rsidR="005846B5" w:rsidRDefault="005846B5" w:rsidP="0003152C">
      <w:pPr>
        <w:rPr>
          <w:rFonts w:ascii="Arial Black" w:hAnsi="Arial Black"/>
        </w:rPr>
      </w:pPr>
    </w:p>
    <w:p w14:paraId="7E0CB471" w14:textId="77777777" w:rsidR="005846B5" w:rsidRDefault="005846B5" w:rsidP="0003152C">
      <w:pPr>
        <w:rPr>
          <w:rFonts w:ascii="Arial Black" w:hAnsi="Arial Black"/>
        </w:rPr>
      </w:pPr>
    </w:p>
    <w:p w14:paraId="0CAF4688" w14:textId="77777777" w:rsidR="005846B5" w:rsidRDefault="005846B5" w:rsidP="0003152C">
      <w:pPr>
        <w:rPr>
          <w:rFonts w:ascii="Arial Black" w:hAnsi="Arial Black"/>
        </w:rPr>
      </w:pPr>
    </w:p>
    <w:p w14:paraId="2471B235" w14:textId="77777777" w:rsidR="00F534F0" w:rsidRDefault="00F534F0" w:rsidP="0003152C">
      <w:pPr>
        <w:rPr>
          <w:rFonts w:ascii="Arial Black" w:hAnsi="Arial Black"/>
        </w:rPr>
      </w:pPr>
    </w:p>
    <w:p w14:paraId="76430097" w14:textId="77777777" w:rsidR="005846B5" w:rsidRDefault="005846B5" w:rsidP="0003152C">
      <w:pPr>
        <w:rPr>
          <w:rFonts w:ascii="Arial Black" w:hAnsi="Arial Black"/>
        </w:rPr>
      </w:pPr>
    </w:p>
    <w:p w14:paraId="018D393A" w14:textId="3B318834" w:rsidR="0003152C" w:rsidRDefault="0003152C" w:rsidP="0003152C">
      <w:pPr>
        <w:rPr>
          <w:rFonts w:ascii="Meiryo UI" w:eastAsia="Meiryo UI" w:hAnsi="Meiryo UI"/>
          <w:szCs w:val="21"/>
        </w:rPr>
      </w:pPr>
      <w:r>
        <w:rPr>
          <w:rFonts w:ascii="Arial Black" w:hAnsi="Arial Black" w:hint="eastAsia"/>
        </w:rPr>
        <w:t>2</w:t>
      </w:r>
      <w:r w:rsidRPr="00596C97">
        <w:rPr>
          <w:rFonts w:ascii="Arial Black" w:hAnsi="Arial Black"/>
        </w:rPr>
        <w:t>．</w:t>
      </w:r>
      <w:r w:rsidRPr="0003152C">
        <w:rPr>
          <w:rFonts w:ascii="Meiryo UI" w:eastAsia="Meiryo UI" w:hAnsi="Meiryo UI" w:hint="eastAsia"/>
          <w:b/>
          <w:bCs/>
          <w:szCs w:val="21"/>
        </w:rPr>
        <w:t>配偶者控除及び配偶者特別控除の今後の在り方について</w:t>
      </w:r>
    </w:p>
    <w:p w14:paraId="7DE429CE" w14:textId="77777777" w:rsidR="0003152C" w:rsidRPr="0003152C" w:rsidRDefault="0003152C" w:rsidP="0003152C">
      <w:pPr>
        <w:spacing w:afterLines="50" w:after="180"/>
        <w:ind w:firstLineChars="100" w:firstLine="210"/>
        <w:rPr>
          <w:rFonts w:ascii="Meiryo UI" w:eastAsia="Meiryo UI" w:hAnsi="Meiryo UI"/>
          <w:szCs w:val="21"/>
        </w:rPr>
      </w:pPr>
      <w:r w:rsidRPr="0003152C">
        <w:rPr>
          <w:rFonts w:ascii="Meiryo UI" w:eastAsia="Meiryo UI" w:hAnsi="Meiryo UI" w:hint="eastAsia"/>
          <w:szCs w:val="21"/>
        </w:rPr>
        <w:t>内閣府の男女共同参画白書 令和４年版（2022年）によると、「夫婦のいる世帯全体の約７割が共働き世帯となっており、夫婦が共に働き資産を築く時代にシフトしつつある。」としています。そこで、東京税理士会では、「共働き世帯が主流となっている現状を踏まえ片働き世帯への配慮をしつつ、原則的には配偶者控除及び配偶者特別控除は廃止すべきである。」との意見を掲げています。</w:t>
      </w:r>
    </w:p>
    <w:p w14:paraId="1F73F005" w14:textId="3524CA2F" w:rsidR="0003152C" w:rsidRPr="0003152C" w:rsidRDefault="0003152C" w:rsidP="0003152C">
      <w:pPr>
        <w:spacing w:afterLines="50" w:after="180"/>
        <w:ind w:firstLineChars="100" w:firstLine="210"/>
        <w:rPr>
          <w:rFonts w:ascii="Meiryo UI" w:eastAsia="Meiryo UI" w:hAnsi="Meiryo UI"/>
          <w:szCs w:val="21"/>
        </w:rPr>
      </w:pPr>
      <w:r w:rsidRPr="0003152C">
        <w:rPr>
          <w:rFonts w:ascii="Meiryo UI" w:eastAsia="Meiryo UI" w:hAnsi="Meiryo UI" w:hint="eastAsia"/>
          <w:szCs w:val="21"/>
        </w:rPr>
        <w:t>今後の配偶者控除等の在り方について、望ましいものを次の選択肢から一つお選びください。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03152C" w:rsidRPr="00596C97" w14:paraId="4A1A40C6" w14:textId="77777777" w:rsidTr="00A9577E">
        <w:tc>
          <w:tcPr>
            <w:tcW w:w="8964" w:type="dxa"/>
            <w:gridSpan w:val="3"/>
          </w:tcPr>
          <w:p w14:paraId="3DCBAF8B" w14:textId="037A888F" w:rsidR="0003152C" w:rsidRPr="0003152C" w:rsidRDefault="0003152C" w:rsidP="0003152C">
            <w:pPr>
              <w:ind w:left="400" w:hangingChars="200" w:hanging="400"/>
              <w:rPr>
                <w:rFonts w:ascii="Meiryo UI" w:eastAsia="Meiryo UI" w:hAnsi="Meiryo UI"/>
                <w:sz w:val="20"/>
                <w:szCs w:val="20"/>
              </w:rPr>
            </w:pPr>
            <w:r w:rsidRPr="0003152C">
              <w:rPr>
                <w:rFonts w:ascii="Meiryo UI" w:eastAsia="Meiryo UI" w:hAnsi="Meiryo UI" w:hint="eastAsia"/>
                <w:sz w:val="20"/>
                <w:szCs w:val="20"/>
              </w:rPr>
              <w:t>１．配偶者控除及び配偶者特別控除は、現行のまま継続する</w:t>
            </w:r>
          </w:p>
        </w:tc>
      </w:tr>
      <w:tr w:rsidR="0003152C" w:rsidRPr="00596C97" w14:paraId="18C6CD49" w14:textId="77777777" w:rsidTr="00A9577E">
        <w:tc>
          <w:tcPr>
            <w:tcW w:w="8964" w:type="dxa"/>
            <w:gridSpan w:val="3"/>
          </w:tcPr>
          <w:p w14:paraId="6C33C2D8" w14:textId="0ED5986A" w:rsidR="0003152C" w:rsidRPr="0003152C" w:rsidRDefault="0003152C" w:rsidP="0003152C">
            <w:pPr>
              <w:ind w:left="400" w:hangingChars="200" w:hanging="400"/>
              <w:rPr>
                <w:rFonts w:ascii="Meiryo UI" w:eastAsia="Meiryo UI" w:hAnsi="Meiryo UI"/>
                <w:sz w:val="20"/>
                <w:szCs w:val="20"/>
              </w:rPr>
            </w:pPr>
            <w:r w:rsidRPr="0003152C">
              <w:rPr>
                <w:rFonts w:ascii="Meiryo UI" w:eastAsia="Meiryo UI" w:hAnsi="Meiryo UI" w:hint="eastAsia"/>
                <w:sz w:val="20"/>
                <w:szCs w:val="20"/>
              </w:rPr>
              <w:t>２．配偶者控除及び配偶者特別控除は廃止する</w:t>
            </w:r>
          </w:p>
        </w:tc>
      </w:tr>
      <w:tr w:rsidR="0003152C" w:rsidRPr="00596C97" w14:paraId="2273A86A" w14:textId="77777777" w:rsidTr="00A9577E">
        <w:tc>
          <w:tcPr>
            <w:tcW w:w="8964" w:type="dxa"/>
            <w:gridSpan w:val="3"/>
          </w:tcPr>
          <w:p w14:paraId="1DBE23E4" w14:textId="3344D268" w:rsidR="0003152C" w:rsidRPr="0003152C" w:rsidRDefault="0003152C" w:rsidP="0003152C">
            <w:pPr>
              <w:ind w:left="400" w:hangingChars="200" w:hanging="400"/>
              <w:rPr>
                <w:rFonts w:ascii="Meiryo UI" w:eastAsia="Meiryo UI" w:hAnsi="Meiryo UI"/>
                <w:sz w:val="20"/>
                <w:szCs w:val="20"/>
              </w:rPr>
            </w:pPr>
            <w:r w:rsidRPr="0003152C">
              <w:rPr>
                <w:rFonts w:ascii="Meiryo UI" w:eastAsia="Meiryo UI" w:hAnsi="Meiryo UI" w:hint="eastAsia"/>
                <w:sz w:val="20"/>
                <w:szCs w:val="20"/>
              </w:rPr>
              <w:t>３．配偶者控除及び配偶者特別控除は廃止し、基礎控除を拡大する</w:t>
            </w:r>
          </w:p>
        </w:tc>
      </w:tr>
      <w:tr w:rsidR="0003152C" w:rsidRPr="00596C97" w14:paraId="7B24D73B" w14:textId="77777777" w:rsidTr="00A9577E">
        <w:tc>
          <w:tcPr>
            <w:tcW w:w="8964" w:type="dxa"/>
            <w:gridSpan w:val="3"/>
          </w:tcPr>
          <w:p w14:paraId="4A10A208" w14:textId="7248A696" w:rsidR="0003152C" w:rsidRPr="0003152C" w:rsidRDefault="0003152C" w:rsidP="0003152C">
            <w:pPr>
              <w:ind w:left="400" w:hangingChars="200" w:hanging="400"/>
              <w:rPr>
                <w:rFonts w:ascii="Meiryo UI" w:eastAsia="Meiryo UI" w:hAnsi="Meiryo UI"/>
                <w:sz w:val="20"/>
                <w:szCs w:val="20"/>
              </w:rPr>
            </w:pPr>
            <w:r w:rsidRPr="0003152C">
              <w:rPr>
                <w:rFonts w:ascii="Meiryo UI" w:eastAsia="Meiryo UI" w:hAnsi="Meiryo UI" w:hint="eastAsia"/>
                <w:sz w:val="20"/>
                <w:szCs w:val="20"/>
              </w:rPr>
              <w:t>４．移転的基礎控除に変更する（下図を参照）</w:t>
            </w:r>
          </w:p>
        </w:tc>
      </w:tr>
      <w:tr w:rsidR="0003152C" w:rsidRPr="00596C97" w14:paraId="7CBA1C8B" w14:textId="77777777" w:rsidTr="0003152C">
        <w:tc>
          <w:tcPr>
            <w:tcW w:w="8964" w:type="dxa"/>
            <w:gridSpan w:val="3"/>
          </w:tcPr>
          <w:p w14:paraId="4F61F9D4" w14:textId="77777777" w:rsidR="0003152C" w:rsidRPr="0052454E" w:rsidRDefault="0003152C" w:rsidP="00A9577E">
            <w:pPr>
              <w:ind w:left="424" w:hangingChars="212" w:hanging="424"/>
              <w:rPr>
                <w:rFonts w:ascii="Meiryo UI" w:eastAsia="Meiryo UI" w:hAnsi="Meiryo UI"/>
                <w:sz w:val="20"/>
                <w:szCs w:val="20"/>
              </w:rPr>
            </w:pPr>
            <w:r>
              <w:rPr>
                <w:rFonts w:ascii="Meiryo UI" w:eastAsia="Meiryo UI" w:hAnsi="Meiryo UI" w:cs="Meiryo UI" w:hint="eastAsia"/>
                <w:sz w:val="20"/>
                <w:szCs w:val="20"/>
              </w:rPr>
              <w:t>５</w:t>
            </w:r>
            <w:r w:rsidRPr="0052454E">
              <w:rPr>
                <w:rFonts w:ascii="Meiryo UI" w:eastAsia="Meiryo UI" w:hAnsi="Meiryo UI" w:cs="Meiryo UI" w:hint="eastAsia"/>
                <w:sz w:val="20"/>
                <w:szCs w:val="20"/>
              </w:rPr>
              <w:t>．その他</w:t>
            </w:r>
            <w:r w:rsidRPr="0052454E">
              <w:rPr>
                <w:rFonts w:ascii="Meiryo UI" w:eastAsia="Meiryo UI" w:hAnsi="Meiryo UI" w:cs="Meiryo UI"/>
                <w:sz w:val="20"/>
                <w:szCs w:val="20"/>
              </w:rPr>
              <w:t>（下記にお書きください）</w:t>
            </w:r>
          </w:p>
        </w:tc>
      </w:tr>
      <w:tr w:rsidR="0003152C" w:rsidRPr="00795D2E" w14:paraId="208A0C14"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0AE5FB3B" w14:textId="77777777" w:rsidR="0003152C" w:rsidRDefault="0003152C" w:rsidP="00A9577E">
            <w:pPr>
              <w:rPr>
                <w:rFonts w:ascii="Meiryo UI" w:eastAsia="Meiryo UI" w:hAnsi="Meiryo UI"/>
                <w:sz w:val="20"/>
                <w:szCs w:val="20"/>
              </w:rPr>
            </w:pPr>
          </w:p>
          <w:p w14:paraId="33E3CE4A" w14:textId="77777777" w:rsidR="0003152C" w:rsidRPr="00795D2E" w:rsidRDefault="0003152C" w:rsidP="00A9577E">
            <w:pPr>
              <w:rPr>
                <w:rFonts w:ascii="Meiryo UI" w:eastAsia="Meiryo UI" w:hAnsi="Meiryo UI"/>
                <w:sz w:val="20"/>
                <w:szCs w:val="20"/>
              </w:rPr>
            </w:pPr>
          </w:p>
          <w:p w14:paraId="456DCE24" w14:textId="77777777" w:rsidR="0003152C" w:rsidRPr="00795D2E" w:rsidRDefault="0003152C" w:rsidP="00A9577E">
            <w:pPr>
              <w:rPr>
                <w:rFonts w:ascii="Meiryo UI" w:eastAsia="Meiryo UI" w:hAnsi="Meiryo UI"/>
                <w:sz w:val="20"/>
                <w:szCs w:val="20"/>
              </w:rPr>
            </w:pPr>
          </w:p>
        </w:tc>
      </w:tr>
    </w:tbl>
    <w:p w14:paraId="3C6E662D" w14:textId="77777777" w:rsidR="00DE4E9E" w:rsidRDefault="00DE4E9E" w:rsidP="00DE4E9E">
      <w:pPr>
        <w:widowControl/>
        <w:jc w:val="center"/>
        <w:rPr>
          <w:rFonts w:ascii="Meiryo UI" w:eastAsia="Meiryo UI" w:hAnsi="Meiryo UI"/>
          <w:szCs w:val="21"/>
        </w:rPr>
      </w:pPr>
    </w:p>
    <w:p w14:paraId="3873F83E" w14:textId="77777777" w:rsidR="00DE4E9E" w:rsidRDefault="00DE4E9E" w:rsidP="00DE4E9E">
      <w:pPr>
        <w:widowControl/>
        <w:jc w:val="center"/>
        <w:rPr>
          <w:rFonts w:ascii="Meiryo UI" w:eastAsia="Meiryo UI" w:hAnsi="Meiryo UI"/>
          <w:szCs w:val="21"/>
        </w:rPr>
      </w:pPr>
    </w:p>
    <w:p w14:paraId="1CD70FFE" w14:textId="2CECA16A" w:rsidR="0003152C" w:rsidRDefault="0003152C" w:rsidP="00CC0291">
      <w:pPr>
        <w:widowControl/>
        <w:jc w:val="center"/>
        <w:rPr>
          <w:rFonts w:ascii="Meiryo UI" w:eastAsia="Meiryo UI" w:hAnsi="Meiryo UI"/>
        </w:rPr>
      </w:pPr>
      <w:r>
        <w:rPr>
          <w:rFonts w:ascii="Meiryo UI" w:eastAsia="Meiryo UI" w:hAnsi="Meiryo UI"/>
          <w:noProof/>
        </w:rPr>
        <w:drawing>
          <wp:inline distT="0" distB="0" distL="0" distR="0" wp14:anchorId="6F6048B6" wp14:editId="05468224">
            <wp:extent cx="5399543" cy="3691897"/>
            <wp:effectExtent l="0" t="0" r="0" b="3810"/>
            <wp:docPr id="114973589" name="図 1" descr="グラフィカル ユーザー インターフェイス,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3589" name="図 1" descr="グラフィカル ユーザー インターフェイス, テキスト&#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9543" cy="3691897"/>
                    </a:xfrm>
                    <a:prstGeom prst="rect">
                      <a:avLst/>
                    </a:prstGeom>
                  </pic:spPr>
                </pic:pic>
              </a:graphicData>
            </a:graphic>
          </wp:inline>
        </w:drawing>
      </w:r>
    </w:p>
    <w:p w14:paraId="7787BBDD" w14:textId="77777777" w:rsidR="00DE4E9E" w:rsidRPr="00DE4E9E" w:rsidRDefault="00DE4E9E" w:rsidP="00DE4E9E">
      <w:pPr>
        <w:widowControl/>
        <w:jc w:val="center"/>
        <w:rPr>
          <w:rFonts w:ascii="Meiryo UI" w:eastAsia="Meiryo UI" w:hAnsi="Meiryo UI"/>
        </w:rPr>
      </w:pPr>
      <w:r w:rsidRPr="00F534F0">
        <w:rPr>
          <w:rFonts w:ascii="Meiryo UI" w:eastAsia="Meiryo UI" w:hAnsi="Meiryo UI" w:hint="eastAsia"/>
          <w:szCs w:val="21"/>
        </w:rPr>
        <w:t>財務省資料（平成30年度及び令和7年度税制改正前）</w:t>
      </w:r>
    </w:p>
    <w:p w14:paraId="7420C12B" w14:textId="77777777" w:rsidR="0003152C" w:rsidRPr="00DE4E9E" w:rsidRDefault="0003152C" w:rsidP="0003152C">
      <w:pPr>
        <w:widowControl/>
        <w:jc w:val="left"/>
        <w:rPr>
          <w:rFonts w:ascii="Meiryo UI" w:eastAsia="Meiryo UI" w:hAnsi="Meiryo UI"/>
        </w:rPr>
      </w:pPr>
    </w:p>
    <w:p w14:paraId="2ECF8B0E" w14:textId="77777777" w:rsidR="0003152C" w:rsidRDefault="0003152C" w:rsidP="0003152C">
      <w:pPr>
        <w:widowControl/>
        <w:jc w:val="left"/>
        <w:rPr>
          <w:rFonts w:ascii="Meiryo UI" w:eastAsia="Meiryo UI" w:hAnsi="Meiryo UI"/>
        </w:rPr>
      </w:pPr>
    </w:p>
    <w:p w14:paraId="50E33ABB" w14:textId="77777777" w:rsidR="0060447D" w:rsidRDefault="0060447D" w:rsidP="0060447D">
      <w:pPr>
        <w:widowControl/>
        <w:jc w:val="left"/>
        <w:rPr>
          <w:rFonts w:ascii="Meiryo UI" w:eastAsia="Meiryo UI" w:hAnsi="Meiryo UI"/>
        </w:rPr>
      </w:pPr>
    </w:p>
    <w:p w14:paraId="73C8C3F8" w14:textId="77777777" w:rsidR="0060447D" w:rsidRDefault="0060447D" w:rsidP="0060447D">
      <w:pPr>
        <w:widowControl/>
        <w:jc w:val="left"/>
        <w:rPr>
          <w:rFonts w:ascii="Meiryo UI" w:eastAsia="Meiryo UI" w:hAnsi="Meiryo UI"/>
        </w:rPr>
      </w:pPr>
    </w:p>
    <w:p w14:paraId="08EF7759" w14:textId="77777777" w:rsidR="0060447D" w:rsidRDefault="0060447D" w:rsidP="0060447D">
      <w:pPr>
        <w:widowControl/>
        <w:jc w:val="left"/>
        <w:rPr>
          <w:rFonts w:ascii="Meiryo UI" w:eastAsia="Meiryo UI" w:hAnsi="Meiryo UI"/>
        </w:rPr>
      </w:pPr>
    </w:p>
    <w:p w14:paraId="3850FBF7" w14:textId="1A0C0CD8" w:rsidR="0060447D" w:rsidRDefault="0060447D" w:rsidP="0060447D">
      <w:pPr>
        <w:rPr>
          <w:rFonts w:ascii="Meiryo UI" w:eastAsia="Meiryo UI" w:hAnsi="Meiryo UI"/>
          <w:szCs w:val="21"/>
        </w:rPr>
      </w:pPr>
      <w:r>
        <w:rPr>
          <w:rFonts w:ascii="Arial Black" w:hAnsi="Arial Black" w:hint="eastAsia"/>
        </w:rPr>
        <w:lastRenderedPageBreak/>
        <w:t>3</w:t>
      </w:r>
      <w:r w:rsidRPr="00596C97">
        <w:rPr>
          <w:rFonts w:ascii="Arial Black" w:hAnsi="Arial Black"/>
        </w:rPr>
        <w:t>．</w:t>
      </w:r>
      <w:r w:rsidRPr="0060447D">
        <w:rPr>
          <w:rFonts w:ascii="Meiryo UI" w:eastAsia="Meiryo UI" w:hAnsi="Meiryo UI" w:hint="eastAsia"/>
          <w:b/>
          <w:bCs/>
          <w:szCs w:val="21"/>
        </w:rPr>
        <w:t>医療費控除の在り方について</w:t>
      </w:r>
    </w:p>
    <w:p w14:paraId="6DD75037" w14:textId="77777777" w:rsidR="0060447D" w:rsidRPr="0060447D" w:rsidRDefault="0060447D" w:rsidP="0060447D">
      <w:pPr>
        <w:spacing w:afterLines="50" w:after="180"/>
        <w:ind w:firstLineChars="100" w:firstLine="210"/>
        <w:rPr>
          <w:rFonts w:ascii="Meiryo UI" w:eastAsia="Meiryo UI" w:hAnsi="Meiryo UI"/>
          <w:szCs w:val="21"/>
        </w:rPr>
      </w:pPr>
      <w:r w:rsidRPr="0060447D">
        <w:rPr>
          <w:rFonts w:ascii="Meiryo UI" w:eastAsia="Meiryo UI" w:hAnsi="Meiryo UI" w:hint="eastAsia"/>
          <w:szCs w:val="21"/>
        </w:rPr>
        <w:t>日本税理士会連合会では、「元来医療費控除は、医療費支出が一般的に一年間で想定される金額を超えた場合に所得からの控除を認めるものである。医療をめぐる費用の高騰を受けて、基準となる医療費支出額の基準額を10万円から一定程度引き上げ、相応の金額について基礎控除を増額する方法を検討すべきである。」との意見を掲げています。</w:t>
      </w:r>
    </w:p>
    <w:p w14:paraId="2603D078" w14:textId="08045B5E" w:rsidR="0060447D" w:rsidRPr="0060447D" w:rsidRDefault="0060447D" w:rsidP="0060447D">
      <w:pPr>
        <w:spacing w:afterLines="50" w:after="180"/>
        <w:ind w:firstLineChars="100" w:firstLine="210"/>
        <w:rPr>
          <w:rFonts w:ascii="Meiryo UI" w:eastAsia="Meiryo UI" w:hAnsi="Meiryo UI"/>
          <w:szCs w:val="21"/>
        </w:rPr>
      </w:pPr>
      <w:r w:rsidRPr="0060447D">
        <w:rPr>
          <w:rFonts w:ascii="Meiryo UI" w:eastAsia="Meiryo UI" w:hAnsi="Meiryo UI" w:hint="eastAsia"/>
          <w:szCs w:val="21"/>
        </w:rPr>
        <w:t>医療費控除の見直しにあたり、基礎控除額の増額を前提として、どのように変更した方が良いと思いますか。次の選択肢から一つお選びください。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60447D" w:rsidRPr="00596C97" w14:paraId="5CE2C587" w14:textId="77777777" w:rsidTr="00A9577E">
        <w:tc>
          <w:tcPr>
            <w:tcW w:w="8964" w:type="dxa"/>
          </w:tcPr>
          <w:p w14:paraId="7B61400A" w14:textId="46A1EEB6"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１．変更する必要はない</w:t>
            </w:r>
          </w:p>
        </w:tc>
      </w:tr>
      <w:tr w:rsidR="0060447D" w:rsidRPr="00596C97" w14:paraId="37127976" w14:textId="77777777" w:rsidTr="00A9577E">
        <w:tc>
          <w:tcPr>
            <w:tcW w:w="8964" w:type="dxa"/>
          </w:tcPr>
          <w:p w14:paraId="02C0BCAA" w14:textId="4D4F8552"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２．医療費控除は廃止したほうがよい</w:t>
            </w:r>
          </w:p>
        </w:tc>
      </w:tr>
      <w:tr w:rsidR="0060447D" w:rsidRPr="00596C97" w14:paraId="216E5DA9" w14:textId="77777777" w:rsidTr="00A9577E">
        <w:tc>
          <w:tcPr>
            <w:tcW w:w="8964" w:type="dxa"/>
          </w:tcPr>
          <w:p w14:paraId="5ACA6415" w14:textId="7EBA8662"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３．いわゆる10万円の足切額を引上げ、上限額200万円はそのままでよい</w:t>
            </w:r>
          </w:p>
        </w:tc>
      </w:tr>
      <w:tr w:rsidR="0060447D" w:rsidRPr="00596C97" w14:paraId="2922C575" w14:textId="77777777" w:rsidTr="00A9577E">
        <w:tc>
          <w:tcPr>
            <w:tcW w:w="8964" w:type="dxa"/>
          </w:tcPr>
          <w:p w14:paraId="66FA3DD3" w14:textId="54C25782"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４．いわゆる10万円の足切額を引上げ、上限額200万円を引き上げる</w:t>
            </w:r>
          </w:p>
        </w:tc>
      </w:tr>
      <w:tr w:rsidR="0060447D" w:rsidRPr="00596C97" w14:paraId="368E8B23" w14:textId="77777777" w:rsidTr="00A9577E">
        <w:tc>
          <w:tcPr>
            <w:tcW w:w="8964" w:type="dxa"/>
          </w:tcPr>
          <w:p w14:paraId="0FB53A69" w14:textId="3EA40472"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５．いわゆる10万円の足切額を引上げ、上限額200万円を引き下げる</w:t>
            </w:r>
          </w:p>
        </w:tc>
      </w:tr>
      <w:tr w:rsidR="0060447D" w:rsidRPr="00596C97" w14:paraId="30A53987" w14:textId="77777777" w:rsidTr="00A9577E">
        <w:tc>
          <w:tcPr>
            <w:tcW w:w="8964" w:type="dxa"/>
          </w:tcPr>
          <w:p w14:paraId="5F4D398A" w14:textId="354B6AAC"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６．いわゆる10万円の足切額を引下げ、上限額200万円はそのままでよい</w:t>
            </w:r>
          </w:p>
        </w:tc>
      </w:tr>
      <w:tr w:rsidR="0060447D" w:rsidRPr="00596C97" w14:paraId="4ADD8FB1" w14:textId="77777777" w:rsidTr="00A9577E">
        <w:tc>
          <w:tcPr>
            <w:tcW w:w="8964" w:type="dxa"/>
          </w:tcPr>
          <w:p w14:paraId="611056C4" w14:textId="2948197C"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７．いわゆる10万円の足切額を引下げ、上限額200万円を引き上げる</w:t>
            </w:r>
          </w:p>
        </w:tc>
      </w:tr>
      <w:tr w:rsidR="0060447D" w:rsidRPr="00596C97" w14:paraId="46C0104E" w14:textId="77777777" w:rsidTr="00A9577E">
        <w:tc>
          <w:tcPr>
            <w:tcW w:w="8964" w:type="dxa"/>
          </w:tcPr>
          <w:p w14:paraId="683B51DA" w14:textId="4E066B16"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８．いわゆる10万円の足切額を引下げ、上限額200万円を引き下げる</w:t>
            </w:r>
          </w:p>
        </w:tc>
      </w:tr>
      <w:tr w:rsidR="0060447D" w:rsidRPr="00596C97" w14:paraId="3D03EF39" w14:textId="77777777" w:rsidTr="00A9577E">
        <w:tc>
          <w:tcPr>
            <w:tcW w:w="8964" w:type="dxa"/>
          </w:tcPr>
          <w:p w14:paraId="220BE2AE" w14:textId="6746F7F1"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９．現行の医療費控除は高所得者ほど優遇されるため、所得控除でなく一律の税額控除とする</w:t>
            </w:r>
            <w:r>
              <w:rPr>
                <w:rFonts w:ascii="Meiryo UI" w:eastAsia="Meiryo UI" w:hAnsi="Meiryo UI"/>
                <w:sz w:val="20"/>
                <w:szCs w:val="20"/>
              </w:rPr>
              <w:br/>
            </w:r>
            <w:r w:rsidRPr="0060447D">
              <w:rPr>
                <w:rFonts w:ascii="Meiryo UI" w:eastAsia="Meiryo UI" w:hAnsi="Meiryo UI" w:hint="eastAsia"/>
                <w:sz w:val="20"/>
                <w:szCs w:val="20"/>
              </w:rPr>
              <w:t>例示（医療費支出額－足切額）×税率（例えば10％など）＝税額控除額</w:t>
            </w:r>
          </w:p>
        </w:tc>
      </w:tr>
    </w:tbl>
    <w:p w14:paraId="7D70C2A5" w14:textId="77777777" w:rsidR="0060447D" w:rsidRDefault="0060447D" w:rsidP="0060447D">
      <w:pPr>
        <w:rPr>
          <w:rFonts w:ascii="Meiryo UI" w:eastAsia="Meiryo UI" w:hAnsi="Meiryo UI"/>
        </w:rPr>
      </w:pPr>
    </w:p>
    <w:p w14:paraId="49C3800A" w14:textId="77777777" w:rsidR="0060447D" w:rsidRDefault="0060447D" w:rsidP="0060447D">
      <w:pPr>
        <w:rPr>
          <w:rFonts w:ascii="Meiryo UI" w:eastAsia="Meiryo UI" w:hAnsi="Meiryo UI"/>
        </w:rPr>
      </w:pPr>
    </w:p>
    <w:p w14:paraId="1847FBB4" w14:textId="0B753DB7" w:rsidR="0060447D" w:rsidRDefault="0060447D" w:rsidP="00A9577E">
      <w:pPr>
        <w:rPr>
          <w:rFonts w:ascii="Meiryo UI" w:eastAsia="Meiryo UI" w:hAnsi="Meiryo UI"/>
          <w:szCs w:val="21"/>
        </w:rPr>
      </w:pPr>
      <w:r>
        <w:rPr>
          <w:rFonts w:ascii="Arial Black" w:hAnsi="Arial Black" w:hint="eastAsia"/>
        </w:rPr>
        <w:t>4</w:t>
      </w:r>
      <w:r w:rsidRPr="00596C97">
        <w:rPr>
          <w:rFonts w:ascii="Arial Black" w:hAnsi="Arial Black"/>
        </w:rPr>
        <w:t>．</w:t>
      </w:r>
      <w:r w:rsidRPr="0060447D">
        <w:rPr>
          <w:rFonts w:ascii="Meiryo UI" w:eastAsia="Meiryo UI" w:hAnsi="Meiryo UI" w:hint="eastAsia"/>
          <w:b/>
          <w:bCs/>
          <w:szCs w:val="21"/>
        </w:rPr>
        <w:t>年少扶養控除の在り方について</w:t>
      </w:r>
    </w:p>
    <w:p w14:paraId="149205B7" w14:textId="77777777" w:rsidR="0060447D" w:rsidRPr="0060447D" w:rsidRDefault="0060447D" w:rsidP="0060447D">
      <w:pPr>
        <w:spacing w:afterLines="50" w:after="180"/>
        <w:ind w:firstLineChars="100" w:firstLine="210"/>
        <w:rPr>
          <w:rFonts w:ascii="Meiryo UI" w:eastAsia="Meiryo UI" w:hAnsi="Meiryo UI"/>
          <w:szCs w:val="21"/>
        </w:rPr>
      </w:pPr>
      <w:r w:rsidRPr="0060447D">
        <w:rPr>
          <w:rFonts w:ascii="Meiryo UI" w:eastAsia="Meiryo UI" w:hAnsi="Meiryo UI" w:hint="eastAsia"/>
          <w:szCs w:val="21"/>
        </w:rPr>
        <w:t>年少扶養親族（０歳～15歳未満）については、児童手当の拡充に伴い平成22年度の税制改正によって廃止されました（下図参照）。</w:t>
      </w:r>
    </w:p>
    <w:p w14:paraId="63242EC0" w14:textId="77777777" w:rsidR="00F534F0" w:rsidRDefault="0060447D" w:rsidP="0060447D">
      <w:pPr>
        <w:spacing w:afterLines="50" w:after="180"/>
        <w:ind w:firstLineChars="100" w:firstLine="210"/>
        <w:rPr>
          <w:rFonts w:ascii="Meiryo UI" w:eastAsia="Meiryo UI" w:hAnsi="Meiryo UI"/>
          <w:szCs w:val="21"/>
        </w:rPr>
      </w:pPr>
      <w:r w:rsidRPr="0060447D">
        <w:rPr>
          <w:rFonts w:ascii="Meiryo UI" w:eastAsia="Meiryo UI" w:hAnsi="Meiryo UI" w:hint="eastAsia"/>
          <w:szCs w:val="21"/>
        </w:rPr>
        <w:t>東京税理士会でも、「扶養控除は、憲法第25条の生存権を保障するための最低生活費控除であるから、その廃止は、憲法上の要請により適切ではない。したがって、少子化・子育て対策の観点からも、年少扶養控除を復活し手当（給付）と所得控除を併用すべきである。」との意見を掲げています。また、高校生年代（16歳～18歳）については、児童手当が拡充されたことに伴い現行の38万円を廃止し、新たに高校無償化に伴い廃止された上乗せ分（25万円）を復元する案が検討されています。</w:t>
      </w:r>
    </w:p>
    <w:p w14:paraId="19E35A7C" w14:textId="14C6DC55" w:rsidR="0060447D" w:rsidRDefault="00F534F0" w:rsidP="0060447D">
      <w:pPr>
        <w:spacing w:afterLines="50" w:after="180"/>
        <w:ind w:firstLineChars="100" w:firstLine="210"/>
        <w:rPr>
          <w:rFonts w:ascii="Meiryo UI" w:eastAsia="Meiryo UI" w:hAnsi="Meiryo UI"/>
          <w:szCs w:val="21"/>
        </w:rPr>
      </w:pPr>
      <w:r w:rsidRPr="00F534F0">
        <w:rPr>
          <w:rFonts w:ascii="Meiryo UI" w:eastAsia="Meiryo UI" w:hAnsi="Meiryo UI" w:hint="eastAsia"/>
          <w:szCs w:val="21"/>
        </w:rPr>
        <w:t>今後の扶養控除について、望ましいものを次の選択肢からお選びください（複数回答可）</w:t>
      </w:r>
      <w:r w:rsidR="00DE4E9E">
        <w:rPr>
          <w:rFonts w:ascii="Meiryo UI" w:eastAsia="Meiryo UI" w:hAnsi="Meiryo UI" w:hint="eastAsia"/>
          <w:szCs w:val="21"/>
        </w:rPr>
        <w:t>。</w:t>
      </w:r>
    </w:p>
    <w:p w14:paraId="01EDC11E" w14:textId="7A656C6A" w:rsidR="0060447D" w:rsidRDefault="0060447D" w:rsidP="0060447D">
      <w:pPr>
        <w:spacing w:afterLines="50" w:after="180"/>
        <w:ind w:firstLineChars="100" w:firstLine="210"/>
        <w:jc w:val="center"/>
        <w:rPr>
          <w:rFonts w:ascii="Meiryo UI" w:eastAsia="Meiryo UI" w:hAnsi="Meiryo UI"/>
          <w:szCs w:val="21"/>
        </w:rPr>
      </w:pPr>
      <w:r>
        <w:rPr>
          <w:rFonts w:ascii="Meiryo UI" w:eastAsia="Meiryo UI" w:hAnsi="Meiryo UI"/>
          <w:noProof/>
          <w:szCs w:val="21"/>
        </w:rPr>
        <w:lastRenderedPageBreak/>
        <w:drawing>
          <wp:inline distT="0" distB="0" distL="0" distR="0" wp14:anchorId="1FFD10DA" wp14:editId="75E7A539">
            <wp:extent cx="5340624" cy="3708591"/>
            <wp:effectExtent l="0" t="0" r="0" b="6350"/>
            <wp:docPr id="15044025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02561" name="図 3"/>
                    <pic:cNvPicPr/>
                  </pic:nvPicPr>
                  <pic:blipFill>
                    <a:blip r:embed="rId12">
                      <a:extLst>
                        <a:ext uri="{28A0092B-C50C-407E-A947-70E740481C1C}">
                          <a14:useLocalDpi xmlns:a14="http://schemas.microsoft.com/office/drawing/2010/main" val="0"/>
                        </a:ext>
                      </a:extLst>
                    </a:blip>
                    <a:stretch>
                      <a:fillRect/>
                    </a:stretch>
                  </pic:blipFill>
                  <pic:spPr>
                    <a:xfrm>
                      <a:off x="0" y="0"/>
                      <a:ext cx="5340624" cy="3708591"/>
                    </a:xfrm>
                    <a:prstGeom prst="rect">
                      <a:avLst/>
                    </a:prstGeom>
                  </pic:spPr>
                </pic:pic>
              </a:graphicData>
            </a:graphic>
          </wp:inline>
        </w:drawing>
      </w:r>
    </w:p>
    <w:p w14:paraId="792DBC75" w14:textId="77777777" w:rsidR="0060447D" w:rsidRPr="0060447D" w:rsidRDefault="0060447D" w:rsidP="0060447D">
      <w:pPr>
        <w:jc w:val="center"/>
        <w:rPr>
          <w:rFonts w:ascii="Meiryo UI" w:eastAsia="Meiryo UI" w:hAnsi="Meiryo UI"/>
          <w:szCs w:val="21"/>
        </w:rPr>
      </w:pPr>
      <w:r w:rsidRPr="0060447D">
        <w:rPr>
          <w:rFonts w:ascii="Meiryo UI" w:eastAsia="Meiryo UI" w:hAnsi="Meiryo UI" w:hint="eastAsia"/>
          <w:szCs w:val="21"/>
        </w:rPr>
        <w:t>財務省資料より</w:t>
      </w:r>
    </w:p>
    <w:p w14:paraId="0947EC4E" w14:textId="77777777" w:rsidR="0060447D" w:rsidRDefault="0060447D" w:rsidP="0060447D">
      <w:pPr>
        <w:spacing w:afterLines="50" w:after="180"/>
        <w:ind w:firstLineChars="100" w:firstLine="210"/>
        <w:jc w:val="center"/>
        <w:rPr>
          <w:rFonts w:ascii="Meiryo UI" w:eastAsia="Meiryo UI" w:hAnsi="Meiryo UI"/>
          <w:szCs w:val="21"/>
        </w:rPr>
      </w:pP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60447D" w:rsidRPr="00596C97" w14:paraId="048C894F" w14:textId="77777777" w:rsidTr="00A9577E">
        <w:tc>
          <w:tcPr>
            <w:tcW w:w="8964" w:type="dxa"/>
            <w:gridSpan w:val="3"/>
          </w:tcPr>
          <w:p w14:paraId="7A32A90E" w14:textId="28A2C74C"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１．年少扶養控除は必要ない</w:t>
            </w:r>
          </w:p>
        </w:tc>
      </w:tr>
      <w:tr w:rsidR="0060447D" w:rsidRPr="00596C97" w14:paraId="1F0AE4A6" w14:textId="77777777" w:rsidTr="00A9577E">
        <w:tc>
          <w:tcPr>
            <w:tcW w:w="8964" w:type="dxa"/>
            <w:gridSpan w:val="3"/>
          </w:tcPr>
          <w:p w14:paraId="1E7C3BB2" w14:textId="07C473EC"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２．年少扶養控除38万円を復活させる（児童手当と扶養控除の併用）</w:t>
            </w:r>
          </w:p>
        </w:tc>
      </w:tr>
      <w:tr w:rsidR="0060447D" w:rsidRPr="00596C97" w14:paraId="110B7AC3" w14:textId="77777777" w:rsidTr="00A9577E">
        <w:tc>
          <w:tcPr>
            <w:tcW w:w="8964" w:type="dxa"/>
            <w:gridSpan w:val="3"/>
          </w:tcPr>
          <w:p w14:paraId="7FF264A1" w14:textId="169FD8E3"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３．納税者の所得制限を設けたうえで、年少扶養親控除38万円を復活させる（児童手当と扶養控除の併用）</w:t>
            </w:r>
          </w:p>
        </w:tc>
      </w:tr>
      <w:tr w:rsidR="0060447D" w:rsidRPr="00596C97" w14:paraId="165059FE" w14:textId="77777777" w:rsidTr="00A9577E">
        <w:tc>
          <w:tcPr>
            <w:tcW w:w="8964" w:type="dxa"/>
            <w:gridSpan w:val="3"/>
          </w:tcPr>
          <w:p w14:paraId="00715180" w14:textId="0D504021"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４．年少扶養控除を復活させ、控除額を引き上げる（児童手当と扶養控除を併用し、控除額を引き上げる。例示、控除額63万円など）</w:t>
            </w:r>
          </w:p>
        </w:tc>
      </w:tr>
      <w:tr w:rsidR="0060447D" w:rsidRPr="00596C97" w14:paraId="40AFA6C2" w14:textId="77777777" w:rsidTr="00A9577E">
        <w:tc>
          <w:tcPr>
            <w:tcW w:w="8964" w:type="dxa"/>
            <w:gridSpan w:val="3"/>
          </w:tcPr>
          <w:p w14:paraId="448F189A" w14:textId="5AB8E649"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５．高校生年代の扶養控除について、現行の38万円控除を維持する</w:t>
            </w:r>
          </w:p>
        </w:tc>
      </w:tr>
      <w:tr w:rsidR="0060447D" w:rsidRPr="00596C97" w14:paraId="740A6792" w14:textId="77777777" w:rsidTr="00A9577E">
        <w:tc>
          <w:tcPr>
            <w:tcW w:w="8964" w:type="dxa"/>
            <w:gridSpan w:val="3"/>
          </w:tcPr>
          <w:p w14:paraId="36263D4C" w14:textId="686B2128" w:rsidR="0060447D" w:rsidRPr="0060447D" w:rsidRDefault="0060447D" w:rsidP="0060447D">
            <w:pPr>
              <w:ind w:left="400" w:hangingChars="200" w:hanging="400"/>
              <w:rPr>
                <w:rFonts w:ascii="Meiryo UI" w:eastAsia="Meiryo UI" w:hAnsi="Meiryo UI"/>
                <w:sz w:val="20"/>
                <w:szCs w:val="20"/>
              </w:rPr>
            </w:pPr>
            <w:r w:rsidRPr="0060447D">
              <w:rPr>
                <w:rFonts w:ascii="Meiryo UI" w:eastAsia="Meiryo UI" w:hAnsi="Meiryo UI" w:hint="eastAsia"/>
                <w:sz w:val="20"/>
                <w:szCs w:val="20"/>
              </w:rPr>
              <w:t>６．高校生年代の扶養控除を25万円に引き下げる（現行の38万円控除を廃止し、新たに高校無償化に伴い廃止された25万円の上乗せ分を復活させる（上記</w:t>
            </w:r>
            <w:r w:rsidR="005846B5">
              <w:rPr>
                <w:rFonts w:ascii="Meiryo UI" w:eastAsia="Meiryo UI" w:hAnsi="Meiryo UI" w:hint="eastAsia"/>
                <w:sz w:val="20"/>
                <w:szCs w:val="20"/>
              </w:rPr>
              <w:t xml:space="preserve">　</w:t>
            </w:r>
            <w:r w:rsidRPr="0060447D">
              <w:rPr>
                <w:rFonts w:ascii="Meiryo UI" w:eastAsia="Meiryo UI" w:hAnsi="Meiryo UI" w:hint="eastAsia"/>
                <w:sz w:val="20"/>
                <w:szCs w:val="20"/>
              </w:rPr>
              <w:t>財務省資料「今回の見直し」案））</w:t>
            </w:r>
          </w:p>
        </w:tc>
      </w:tr>
      <w:tr w:rsidR="0060447D" w:rsidRPr="00596C97" w14:paraId="4625FA98" w14:textId="77777777" w:rsidTr="00A9577E">
        <w:tc>
          <w:tcPr>
            <w:tcW w:w="8964" w:type="dxa"/>
            <w:gridSpan w:val="3"/>
          </w:tcPr>
          <w:p w14:paraId="23992B7C" w14:textId="06C9F875" w:rsidR="0060447D" w:rsidRPr="0060447D" w:rsidRDefault="0060447D" w:rsidP="0060447D">
            <w:pPr>
              <w:ind w:left="424" w:hangingChars="212" w:hanging="424"/>
              <w:rPr>
                <w:rFonts w:ascii="Meiryo UI" w:eastAsia="Meiryo UI" w:hAnsi="Meiryo UI"/>
                <w:sz w:val="20"/>
                <w:szCs w:val="20"/>
              </w:rPr>
            </w:pPr>
            <w:r w:rsidRPr="0060447D">
              <w:rPr>
                <w:rFonts w:ascii="Meiryo UI" w:eastAsia="Meiryo UI" w:hAnsi="Meiryo UI" w:hint="eastAsia"/>
                <w:sz w:val="20"/>
                <w:szCs w:val="20"/>
              </w:rPr>
              <w:t>７．その他（下記にお書きください）</w:t>
            </w:r>
          </w:p>
        </w:tc>
      </w:tr>
      <w:tr w:rsidR="0060447D" w:rsidRPr="00795D2E" w14:paraId="37368D74"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3A0B6070" w14:textId="77777777" w:rsidR="0060447D" w:rsidRDefault="0060447D" w:rsidP="00A9577E">
            <w:pPr>
              <w:rPr>
                <w:rFonts w:ascii="Meiryo UI" w:eastAsia="Meiryo UI" w:hAnsi="Meiryo UI"/>
                <w:sz w:val="20"/>
                <w:szCs w:val="20"/>
              </w:rPr>
            </w:pPr>
          </w:p>
          <w:p w14:paraId="617F884B" w14:textId="77777777" w:rsidR="0060447D" w:rsidRPr="00795D2E" w:rsidRDefault="0060447D" w:rsidP="00A9577E">
            <w:pPr>
              <w:rPr>
                <w:rFonts w:ascii="Meiryo UI" w:eastAsia="Meiryo UI" w:hAnsi="Meiryo UI"/>
                <w:sz w:val="20"/>
                <w:szCs w:val="20"/>
              </w:rPr>
            </w:pPr>
          </w:p>
          <w:p w14:paraId="749C9CC1" w14:textId="77777777" w:rsidR="0060447D" w:rsidRPr="00795D2E" w:rsidRDefault="0060447D" w:rsidP="00A9577E">
            <w:pPr>
              <w:rPr>
                <w:rFonts w:ascii="Meiryo UI" w:eastAsia="Meiryo UI" w:hAnsi="Meiryo UI"/>
                <w:sz w:val="20"/>
                <w:szCs w:val="20"/>
              </w:rPr>
            </w:pPr>
          </w:p>
        </w:tc>
      </w:tr>
    </w:tbl>
    <w:p w14:paraId="6F5B8DE4" w14:textId="77777777" w:rsidR="0060447D" w:rsidRDefault="0060447D" w:rsidP="0060447D">
      <w:pPr>
        <w:rPr>
          <w:rFonts w:ascii="Meiryo UI" w:eastAsia="Meiryo UI" w:hAnsi="Meiryo UI"/>
        </w:rPr>
      </w:pPr>
    </w:p>
    <w:p w14:paraId="310EA5DF" w14:textId="77777777" w:rsidR="0060447D" w:rsidRDefault="0060447D" w:rsidP="0092070C">
      <w:pPr>
        <w:rPr>
          <w:rFonts w:ascii="Arial Black" w:hAnsi="Arial Black"/>
        </w:rPr>
      </w:pPr>
    </w:p>
    <w:p w14:paraId="55780EAF" w14:textId="77777777" w:rsidR="0093556A" w:rsidRDefault="0093556A" w:rsidP="0092070C">
      <w:pPr>
        <w:rPr>
          <w:rFonts w:ascii="Arial Black" w:hAnsi="Arial Black"/>
        </w:rPr>
      </w:pPr>
    </w:p>
    <w:p w14:paraId="770C9E68" w14:textId="77777777" w:rsidR="0093556A" w:rsidRDefault="0093556A" w:rsidP="0092070C">
      <w:pPr>
        <w:rPr>
          <w:rFonts w:ascii="Arial Black" w:hAnsi="Arial Black"/>
        </w:rPr>
      </w:pPr>
    </w:p>
    <w:p w14:paraId="5CD69496" w14:textId="77777777" w:rsidR="0093556A" w:rsidRDefault="0093556A" w:rsidP="0092070C">
      <w:pPr>
        <w:rPr>
          <w:rFonts w:ascii="Arial Black" w:hAnsi="Arial Black"/>
        </w:rPr>
      </w:pPr>
    </w:p>
    <w:p w14:paraId="7532F7DC" w14:textId="77777777" w:rsidR="0093556A" w:rsidRDefault="0093556A" w:rsidP="0092070C">
      <w:pPr>
        <w:rPr>
          <w:rFonts w:ascii="Arial Black" w:hAnsi="Arial Black"/>
        </w:rPr>
      </w:pPr>
    </w:p>
    <w:p w14:paraId="3D27369C" w14:textId="77777777" w:rsidR="0093556A" w:rsidRDefault="0093556A" w:rsidP="0092070C">
      <w:pPr>
        <w:rPr>
          <w:rFonts w:ascii="Arial Black" w:hAnsi="Arial Black"/>
        </w:rPr>
      </w:pPr>
    </w:p>
    <w:p w14:paraId="17BB14B5" w14:textId="77777777" w:rsidR="0093556A" w:rsidRDefault="0093556A" w:rsidP="0092070C">
      <w:pPr>
        <w:rPr>
          <w:rFonts w:ascii="Arial Black" w:hAnsi="Arial Black"/>
        </w:rPr>
      </w:pPr>
    </w:p>
    <w:p w14:paraId="09D9AD20" w14:textId="3B9681BF" w:rsidR="0060447D" w:rsidRPr="0060447D" w:rsidRDefault="006830DD" w:rsidP="0060447D">
      <w:pPr>
        <w:rPr>
          <w:rFonts w:ascii="Meiryo UI" w:eastAsia="Meiryo UI" w:hAnsi="Meiryo UI"/>
          <w:b/>
          <w:bCs/>
          <w:szCs w:val="21"/>
        </w:rPr>
      </w:pPr>
      <w:r>
        <w:rPr>
          <w:rFonts w:ascii="Arial Black" w:hAnsi="Arial Black" w:hint="eastAsia"/>
        </w:rPr>
        <w:lastRenderedPageBreak/>
        <w:t>5</w:t>
      </w:r>
      <w:r w:rsidR="0060447D" w:rsidRPr="00596C97">
        <w:rPr>
          <w:rFonts w:ascii="Arial Black" w:hAnsi="Arial Black"/>
        </w:rPr>
        <w:t>．</w:t>
      </w:r>
      <w:r w:rsidR="0060447D" w:rsidRPr="0060447D">
        <w:rPr>
          <w:rFonts w:ascii="Meiryo UI" w:eastAsia="Meiryo UI" w:hAnsi="Meiryo UI" w:hint="eastAsia"/>
          <w:b/>
          <w:bCs/>
          <w:szCs w:val="21"/>
        </w:rPr>
        <w:t>個人所得課税における控除方式のあり方について</w:t>
      </w:r>
    </w:p>
    <w:p w14:paraId="5E5A0EE1" w14:textId="1D0B41EF" w:rsidR="0060447D" w:rsidRPr="0060447D" w:rsidRDefault="0060447D" w:rsidP="0060447D">
      <w:pPr>
        <w:ind w:firstLineChars="100" w:firstLine="210"/>
        <w:rPr>
          <w:rFonts w:ascii="Arial Black" w:hAnsi="Arial Black"/>
        </w:rPr>
      </w:pPr>
      <w:r w:rsidRPr="0060447D">
        <w:rPr>
          <w:rFonts w:ascii="Meiryo UI" w:eastAsia="Meiryo UI" w:hAnsi="Meiryo UI" w:hint="eastAsia"/>
          <w:szCs w:val="21"/>
        </w:rPr>
        <w:t>所得控除方式に代わる諸外国の制度（例）及び下記【参考】並びに各方式の概要等をご確認いただき、今後望ましい控除方式を次の選択肢から一つお選びください。</w:t>
      </w:r>
    </w:p>
    <w:p w14:paraId="2829C1F7" w14:textId="77777777" w:rsidR="0060447D" w:rsidRDefault="0060447D" w:rsidP="0092070C">
      <w:pPr>
        <w:rPr>
          <w:rFonts w:ascii="Meiryo UI" w:eastAsia="Meiryo UI" w:hAnsi="Meiryo UI"/>
        </w:rPr>
      </w:pPr>
    </w:p>
    <w:p w14:paraId="6BFD6BF1" w14:textId="77777777" w:rsidR="0060447D" w:rsidRPr="0060447D" w:rsidRDefault="0060447D" w:rsidP="0060447D">
      <w:pPr>
        <w:rPr>
          <w:rFonts w:ascii="Meiryo UI" w:eastAsia="Meiryo UI" w:hAnsi="Meiryo UI"/>
          <w:szCs w:val="21"/>
        </w:rPr>
      </w:pPr>
      <w:r w:rsidRPr="0060447D">
        <w:rPr>
          <w:rFonts w:ascii="Meiryo UI" w:eastAsia="Meiryo UI" w:hAnsi="Meiryo UI" w:hint="eastAsia"/>
          <w:szCs w:val="21"/>
        </w:rPr>
        <w:t>（財務省資料より）</w:t>
      </w:r>
    </w:p>
    <w:p w14:paraId="3E48053B" w14:textId="3BE75B2E" w:rsidR="0060447D" w:rsidRDefault="0060447D" w:rsidP="0060447D">
      <w:pPr>
        <w:jc w:val="center"/>
        <w:rPr>
          <w:rFonts w:ascii="Meiryo UI" w:eastAsia="Meiryo UI" w:hAnsi="Meiryo UI"/>
        </w:rPr>
      </w:pPr>
      <w:r>
        <w:rPr>
          <w:rFonts w:ascii="Meiryo UI" w:eastAsia="Meiryo UI" w:hAnsi="Meiryo UI"/>
          <w:noProof/>
        </w:rPr>
        <w:drawing>
          <wp:inline distT="0" distB="0" distL="0" distR="0" wp14:anchorId="35A1D0EC" wp14:editId="2D7E7B47">
            <wp:extent cx="5397777" cy="3937202"/>
            <wp:effectExtent l="0" t="0" r="0" b="6350"/>
            <wp:docPr id="1147195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95940" name="図 4"/>
                    <pic:cNvPicPr/>
                  </pic:nvPicPr>
                  <pic:blipFill>
                    <a:blip r:embed="rId13">
                      <a:extLst>
                        <a:ext uri="{28A0092B-C50C-407E-A947-70E740481C1C}">
                          <a14:useLocalDpi xmlns:a14="http://schemas.microsoft.com/office/drawing/2010/main" val="0"/>
                        </a:ext>
                      </a:extLst>
                    </a:blip>
                    <a:stretch>
                      <a:fillRect/>
                    </a:stretch>
                  </pic:blipFill>
                  <pic:spPr>
                    <a:xfrm>
                      <a:off x="0" y="0"/>
                      <a:ext cx="5397777" cy="3937202"/>
                    </a:xfrm>
                    <a:prstGeom prst="rect">
                      <a:avLst/>
                    </a:prstGeom>
                  </pic:spPr>
                </pic:pic>
              </a:graphicData>
            </a:graphic>
          </wp:inline>
        </w:drawing>
      </w:r>
    </w:p>
    <w:p w14:paraId="651DE092" w14:textId="77777777" w:rsidR="0093556A" w:rsidRPr="0093556A" w:rsidRDefault="0093556A" w:rsidP="0093556A">
      <w:pPr>
        <w:rPr>
          <w:rFonts w:ascii="Meiryo UI" w:eastAsia="Meiryo UI" w:hAnsi="Meiryo UI"/>
        </w:rPr>
      </w:pPr>
    </w:p>
    <w:p w14:paraId="5A81CF80" w14:textId="339B438D" w:rsidR="0093556A" w:rsidRPr="0093556A" w:rsidRDefault="0093556A" w:rsidP="0093556A">
      <w:pPr>
        <w:spacing w:afterLines="50" w:after="180"/>
        <w:rPr>
          <w:rFonts w:ascii="Meiryo UI" w:eastAsia="Meiryo UI" w:hAnsi="Meiryo UI"/>
          <w:szCs w:val="21"/>
        </w:rPr>
      </w:pPr>
      <w:r w:rsidRPr="0093556A">
        <w:rPr>
          <w:rFonts w:ascii="Meiryo UI" w:eastAsia="Meiryo UI" w:hAnsi="Meiryo UI" w:hint="eastAsia"/>
          <w:szCs w:val="21"/>
        </w:rPr>
        <w:t>【参考】「個人所得課税における控除方式と負担調整のあり方について－平成29年度諮問に対する答申－」日本税理士会連合会　税制審議会</w:t>
      </w:r>
    </w:p>
    <w:tbl>
      <w:tblPr>
        <w:tblStyle w:val="ae"/>
        <w:tblW w:w="0" w:type="auto"/>
        <w:tblLook w:val="04A0" w:firstRow="1" w:lastRow="0" w:firstColumn="1" w:lastColumn="0" w:noHBand="0" w:noVBand="1"/>
      </w:tblPr>
      <w:tblGrid>
        <w:gridCol w:w="9742"/>
      </w:tblGrid>
      <w:tr w:rsidR="0093556A" w14:paraId="681B4B9A" w14:textId="77777777">
        <w:tc>
          <w:tcPr>
            <w:tcW w:w="9742" w:type="dxa"/>
          </w:tcPr>
          <w:p w14:paraId="62CCE718" w14:textId="7906B1A0" w:rsidR="0093556A" w:rsidRPr="0093556A" w:rsidRDefault="0093556A" w:rsidP="0093556A">
            <w:pPr>
              <w:ind w:firstLineChars="100" w:firstLine="210"/>
              <w:rPr>
                <w:rFonts w:ascii="Meiryo UI" w:eastAsia="Meiryo UI" w:hAnsi="Meiryo UI"/>
                <w:szCs w:val="21"/>
              </w:rPr>
            </w:pPr>
            <w:r w:rsidRPr="0093556A">
              <w:rPr>
                <w:rFonts w:ascii="Meiryo UI" w:eastAsia="Meiryo UI" w:hAnsi="Meiryo UI" w:hint="eastAsia"/>
                <w:szCs w:val="21"/>
              </w:rPr>
              <w:t>納税者個々の事情に応じた負担調整を行う方法としては、所得控除方式のほかに「税額控除方式」がある。同方式は、一定の所得金額に最低税率を乗じた金額をその者の算出税額から控除するものであり、控除額が一定になるため、高所得者ほど負担軽減額が大きくなるという所得控除方式の問題点が解消されるとともに、所得再分配がより促進されると考えられる。</w:t>
            </w:r>
          </w:p>
          <w:p w14:paraId="7A27E8CF" w14:textId="69CA66C6" w:rsidR="0093556A" w:rsidRDefault="0093556A" w:rsidP="0093556A">
            <w:pPr>
              <w:ind w:firstLineChars="100" w:firstLine="210"/>
              <w:rPr>
                <w:rFonts w:ascii="Meiryo UI" w:eastAsia="Meiryo UI" w:hAnsi="Meiryo UI"/>
              </w:rPr>
            </w:pPr>
            <w:r w:rsidRPr="0093556A">
              <w:rPr>
                <w:rFonts w:ascii="Meiryo UI" w:eastAsia="Meiryo UI" w:hAnsi="Meiryo UI" w:hint="eastAsia"/>
                <w:szCs w:val="21"/>
              </w:rPr>
              <w:t>また、税額控除方式の場合には、所得の多寡にかかわらず控除額が画一的であるため、所得控除方式に比して税負担の軽減額が明瞭になるというメリットがある。他方で、税額控除を適用する際には、最終的な税額まで算出する必要があるため、納税者の申告実務が煩雑になるとともに、申告件数が増加することによって税務当局にも負担が生じるという側面も有している。</w:t>
            </w:r>
          </w:p>
        </w:tc>
      </w:tr>
    </w:tbl>
    <w:p w14:paraId="001901B2" w14:textId="77777777" w:rsidR="0060447D" w:rsidRDefault="0060447D" w:rsidP="0092070C">
      <w:pPr>
        <w:rPr>
          <w:rFonts w:ascii="Meiryo UI" w:eastAsia="Meiryo UI" w:hAnsi="Meiryo UI"/>
        </w:rPr>
      </w:pPr>
    </w:p>
    <w:p w14:paraId="31D8346D" w14:textId="77777777" w:rsidR="0093556A" w:rsidRDefault="0093556A" w:rsidP="0092070C">
      <w:pPr>
        <w:rPr>
          <w:rFonts w:ascii="Meiryo UI" w:eastAsia="Meiryo UI" w:hAnsi="Meiryo UI"/>
        </w:rPr>
      </w:pPr>
    </w:p>
    <w:p w14:paraId="57EA74F1" w14:textId="77777777" w:rsidR="0093556A" w:rsidRDefault="0093556A" w:rsidP="0092070C">
      <w:pPr>
        <w:rPr>
          <w:rFonts w:ascii="Meiryo UI" w:eastAsia="Meiryo UI" w:hAnsi="Meiryo UI"/>
        </w:rPr>
      </w:pPr>
    </w:p>
    <w:p w14:paraId="6F2B3040" w14:textId="77777777" w:rsidR="0093556A" w:rsidRDefault="0093556A" w:rsidP="0092070C">
      <w:pPr>
        <w:rPr>
          <w:rFonts w:ascii="Meiryo UI" w:eastAsia="Meiryo UI" w:hAnsi="Meiryo UI"/>
        </w:rPr>
      </w:pPr>
    </w:p>
    <w:p w14:paraId="470D4AC9" w14:textId="77777777" w:rsidR="0093556A" w:rsidRDefault="0093556A" w:rsidP="0092070C">
      <w:pPr>
        <w:rPr>
          <w:rFonts w:ascii="Meiryo UI" w:eastAsia="Meiryo UI" w:hAnsi="Meiryo UI"/>
        </w:rPr>
      </w:pPr>
    </w:p>
    <w:p w14:paraId="29F8981B" w14:textId="77777777" w:rsidR="0093556A" w:rsidRDefault="0093556A" w:rsidP="0092070C">
      <w:pPr>
        <w:rPr>
          <w:rFonts w:ascii="Meiryo UI" w:eastAsia="Meiryo UI" w:hAnsi="Meiryo UI"/>
        </w:rPr>
      </w:pPr>
    </w:p>
    <w:p w14:paraId="5E7665FB" w14:textId="1DF278F7" w:rsidR="0093556A" w:rsidRPr="0093556A" w:rsidRDefault="0093556A" w:rsidP="0093556A">
      <w:pPr>
        <w:spacing w:afterLines="50" w:after="180"/>
        <w:rPr>
          <w:rFonts w:ascii="Meiryo UI" w:eastAsia="Meiryo UI" w:hAnsi="Meiryo UI"/>
          <w:szCs w:val="21"/>
          <w:lang w:eastAsia="zh-TW"/>
        </w:rPr>
      </w:pPr>
      <w:r w:rsidRPr="0093556A">
        <w:rPr>
          <w:rFonts w:ascii="Meiryo UI" w:eastAsia="Meiryo UI" w:hAnsi="Meiryo UI" w:hint="eastAsia"/>
          <w:szCs w:val="21"/>
          <w:lang w:eastAsia="zh-TW"/>
        </w:rPr>
        <w:lastRenderedPageBreak/>
        <w:t>（各方式の概要等）</w:t>
      </w:r>
    </w:p>
    <w:tbl>
      <w:tblPr>
        <w:tblStyle w:val="ae"/>
        <w:tblW w:w="0" w:type="auto"/>
        <w:tblLook w:val="04A0" w:firstRow="1" w:lastRow="0" w:firstColumn="1" w:lastColumn="0" w:noHBand="0" w:noVBand="1"/>
      </w:tblPr>
      <w:tblGrid>
        <w:gridCol w:w="1717"/>
        <w:gridCol w:w="2076"/>
        <w:gridCol w:w="5949"/>
      </w:tblGrid>
      <w:tr w:rsidR="0093556A" w14:paraId="67F4454B" w14:textId="77777777" w:rsidTr="0093556A">
        <w:tc>
          <w:tcPr>
            <w:tcW w:w="0" w:type="auto"/>
            <w:shd w:val="clear" w:color="auto" w:fill="D9D9D9" w:themeFill="background1" w:themeFillShade="D9"/>
          </w:tcPr>
          <w:p w14:paraId="1D2637B0" w14:textId="59558FDB" w:rsidR="0093556A" w:rsidRDefault="0093556A" w:rsidP="0093556A">
            <w:pPr>
              <w:rPr>
                <w:rFonts w:ascii="Meiryo UI" w:eastAsia="Meiryo UI" w:hAnsi="Meiryo UI"/>
                <w:lang w:eastAsia="zh-TW"/>
              </w:rPr>
            </w:pPr>
            <w:r>
              <w:rPr>
                <w:rFonts w:ascii="Meiryo UI" w:eastAsia="Meiryo UI" w:hAnsi="Meiryo UI" w:hint="eastAsia"/>
              </w:rPr>
              <w:t>方式</w:t>
            </w:r>
          </w:p>
        </w:tc>
        <w:tc>
          <w:tcPr>
            <w:tcW w:w="0" w:type="auto"/>
            <w:shd w:val="clear" w:color="auto" w:fill="D9D9D9" w:themeFill="background1" w:themeFillShade="D9"/>
          </w:tcPr>
          <w:p w14:paraId="5E331B4D" w14:textId="31633ACE" w:rsidR="0093556A" w:rsidRDefault="0093556A" w:rsidP="0093556A">
            <w:pPr>
              <w:rPr>
                <w:rFonts w:ascii="Meiryo UI" w:eastAsia="Meiryo UI" w:hAnsi="Meiryo UI"/>
                <w:lang w:eastAsia="zh-TW"/>
              </w:rPr>
            </w:pPr>
            <w:r>
              <w:rPr>
                <w:rFonts w:ascii="Meiryo UI" w:eastAsia="Meiryo UI" w:hAnsi="Meiryo UI" w:hint="eastAsia"/>
              </w:rPr>
              <w:t>内容</w:t>
            </w:r>
          </w:p>
        </w:tc>
        <w:tc>
          <w:tcPr>
            <w:tcW w:w="0" w:type="auto"/>
            <w:shd w:val="clear" w:color="auto" w:fill="D9D9D9" w:themeFill="background1" w:themeFillShade="D9"/>
          </w:tcPr>
          <w:p w14:paraId="69AB33EF" w14:textId="554393A1" w:rsidR="0093556A" w:rsidRDefault="0093556A" w:rsidP="0093556A">
            <w:pPr>
              <w:rPr>
                <w:rFonts w:ascii="Meiryo UI" w:eastAsia="Meiryo UI" w:hAnsi="Meiryo UI"/>
                <w:lang w:eastAsia="zh-TW"/>
              </w:rPr>
            </w:pPr>
            <w:r>
              <w:rPr>
                <w:rFonts w:ascii="Meiryo UI" w:eastAsia="Meiryo UI" w:hAnsi="Meiryo UI" w:hint="eastAsia"/>
              </w:rPr>
              <w:t>効果</w:t>
            </w:r>
          </w:p>
        </w:tc>
      </w:tr>
      <w:tr w:rsidR="0093556A" w14:paraId="0188AB51" w14:textId="77777777" w:rsidTr="0093556A">
        <w:tc>
          <w:tcPr>
            <w:tcW w:w="0" w:type="auto"/>
          </w:tcPr>
          <w:p w14:paraId="2113368C" w14:textId="30EA782F"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所得控除方式（現行のまま）</w:t>
            </w:r>
          </w:p>
        </w:tc>
        <w:tc>
          <w:tcPr>
            <w:tcW w:w="0" w:type="auto"/>
          </w:tcPr>
          <w:p w14:paraId="79206CB3" w14:textId="2E117220"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所得から控除して課税所得を減らす</w:t>
            </w:r>
          </w:p>
        </w:tc>
        <w:tc>
          <w:tcPr>
            <w:tcW w:w="0" w:type="auto"/>
          </w:tcPr>
          <w:p w14:paraId="6BF7190B" w14:textId="6E54014D"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所得が高い人ほど控除の額が大きくなるため、逆進性対策としては不十分。ただし計算は簡単で制度設計しやすい</w:t>
            </w:r>
          </w:p>
        </w:tc>
      </w:tr>
      <w:tr w:rsidR="0093556A" w14:paraId="33FB4A65" w14:textId="77777777" w:rsidTr="0093556A">
        <w:tc>
          <w:tcPr>
            <w:tcW w:w="0" w:type="auto"/>
          </w:tcPr>
          <w:p w14:paraId="732100B0" w14:textId="27C2D259" w:rsidR="0093556A" w:rsidRPr="0093556A" w:rsidRDefault="0093556A" w:rsidP="0093556A">
            <w:pPr>
              <w:rPr>
                <w:rFonts w:ascii="Meiryo UI" w:eastAsia="Meiryo UI" w:hAnsi="Meiryo UI"/>
                <w:szCs w:val="21"/>
                <w:lang w:eastAsia="zh-TW"/>
              </w:rPr>
            </w:pPr>
            <w:r w:rsidRPr="0093556A">
              <w:rPr>
                <w:rFonts w:ascii="Meiryo UI" w:eastAsia="Meiryo UI" w:hAnsi="Meiryo UI" w:hint="eastAsia"/>
                <w:color w:val="000000"/>
                <w:szCs w:val="21"/>
                <w:lang w:eastAsia="zh-TW"/>
              </w:rPr>
              <w:t>税額控除方式</w:t>
            </w:r>
          </w:p>
        </w:tc>
        <w:tc>
          <w:tcPr>
            <w:tcW w:w="0" w:type="auto"/>
          </w:tcPr>
          <w:p w14:paraId="54245DF8" w14:textId="780C5F0B"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所得控除なしで計算された税額から控除</w:t>
            </w:r>
          </w:p>
        </w:tc>
        <w:tc>
          <w:tcPr>
            <w:tcW w:w="0" w:type="auto"/>
          </w:tcPr>
          <w:p w14:paraId="1235C60B" w14:textId="0DA72A7A"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所得に関係なく一定の減税効果のため、垂直的公平の観点からは優れるが、計算が煩雑。税額控除は再分配効果が大きく、政策的な支援に向く（子育て、医療、教育支援など）</w:t>
            </w:r>
          </w:p>
        </w:tc>
      </w:tr>
      <w:tr w:rsidR="0093556A" w14:paraId="1B731046" w14:textId="77777777" w:rsidTr="0093556A">
        <w:tc>
          <w:tcPr>
            <w:tcW w:w="0" w:type="auto"/>
          </w:tcPr>
          <w:p w14:paraId="2699BF00" w14:textId="61153900" w:rsidR="0093556A" w:rsidRPr="0093556A" w:rsidRDefault="0093556A" w:rsidP="0093556A">
            <w:pPr>
              <w:rPr>
                <w:rFonts w:ascii="Meiryo UI" w:eastAsia="Meiryo UI" w:hAnsi="Meiryo UI"/>
                <w:szCs w:val="21"/>
                <w:lang w:eastAsia="zh-TW"/>
              </w:rPr>
            </w:pPr>
            <w:r w:rsidRPr="0093556A">
              <w:rPr>
                <w:rFonts w:ascii="Meiryo UI" w:eastAsia="Meiryo UI" w:hAnsi="Meiryo UI" w:hint="eastAsia"/>
                <w:color w:val="000000"/>
                <w:szCs w:val="21"/>
                <w:lang w:eastAsia="zh-TW"/>
              </w:rPr>
              <w:t>ゼロ税率方式</w:t>
            </w:r>
          </w:p>
        </w:tc>
        <w:tc>
          <w:tcPr>
            <w:tcW w:w="0" w:type="auto"/>
          </w:tcPr>
          <w:p w14:paraId="73413651" w14:textId="06389510"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所得控除なしで一定所得まで税率0%（税額0）</w:t>
            </w:r>
          </w:p>
        </w:tc>
        <w:tc>
          <w:tcPr>
            <w:tcW w:w="0" w:type="auto"/>
          </w:tcPr>
          <w:p w14:paraId="27CDC108" w14:textId="43BB350B" w:rsidR="0093556A" w:rsidRPr="0093556A" w:rsidRDefault="0093556A" w:rsidP="0093556A">
            <w:pPr>
              <w:rPr>
                <w:rFonts w:ascii="Meiryo UI" w:eastAsia="Meiryo UI" w:hAnsi="Meiryo UI"/>
                <w:szCs w:val="21"/>
                <w:lang w:eastAsia="zh-TW"/>
              </w:rPr>
            </w:pPr>
            <w:r w:rsidRPr="0093556A">
              <w:rPr>
                <w:rFonts w:ascii="Meiryo UI" w:eastAsia="Meiryo UI" w:hAnsi="Meiryo UI" w:hint="eastAsia"/>
                <w:color w:val="000000"/>
                <w:szCs w:val="21"/>
              </w:rPr>
              <w:t>所得が一定以下の人を税負担から除外する方法で、公平性は高いが、税収減と再分配効果の限界がある。計算は簡素</w:t>
            </w:r>
          </w:p>
        </w:tc>
      </w:tr>
      <w:tr w:rsidR="0093556A" w14:paraId="305C26E0" w14:textId="77777777" w:rsidTr="0093556A">
        <w:tc>
          <w:tcPr>
            <w:tcW w:w="0" w:type="auto"/>
          </w:tcPr>
          <w:p w14:paraId="4A61D996" w14:textId="7FEEC39B"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所得控除方式と税額控除方式との併用</w:t>
            </w:r>
          </w:p>
        </w:tc>
        <w:tc>
          <w:tcPr>
            <w:tcW w:w="0" w:type="auto"/>
          </w:tcPr>
          <w:p w14:paraId="26E5219E" w14:textId="05D2FEA2"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簡素な所得控除と税額控除の併用</w:t>
            </w:r>
          </w:p>
        </w:tc>
        <w:tc>
          <w:tcPr>
            <w:tcW w:w="0" w:type="auto"/>
          </w:tcPr>
          <w:p w14:paraId="3F4760DF" w14:textId="0A7F40EE"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「基礎控除」「扶養控除」など最低限の生活費保護をすべき人的控除は存置しつつ、税額控除のメリットである配分効果を向上させる</w:t>
            </w:r>
          </w:p>
        </w:tc>
      </w:tr>
      <w:tr w:rsidR="0093556A" w14:paraId="5998D1A3" w14:textId="77777777" w:rsidTr="0093556A">
        <w:tc>
          <w:tcPr>
            <w:tcW w:w="0" w:type="auto"/>
          </w:tcPr>
          <w:p w14:paraId="5A4C2D60" w14:textId="4EEAA727"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給付付き税額控除方式</w:t>
            </w:r>
          </w:p>
        </w:tc>
        <w:tc>
          <w:tcPr>
            <w:tcW w:w="0" w:type="auto"/>
          </w:tcPr>
          <w:p w14:paraId="37759916" w14:textId="1B1B61F4"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税額が0になっても、残りを現金で給付する制度</w:t>
            </w:r>
          </w:p>
        </w:tc>
        <w:tc>
          <w:tcPr>
            <w:tcW w:w="0" w:type="auto"/>
          </w:tcPr>
          <w:p w14:paraId="357EB955" w14:textId="04899EDE" w:rsidR="0093556A" w:rsidRPr="0093556A" w:rsidRDefault="0093556A" w:rsidP="0093556A">
            <w:pPr>
              <w:rPr>
                <w:rFonts w:ascii="Meiryo UI" w:eastAsia="Meiryo UI" w:hAnsi="Meiryo UI"/>
                <w:szCs w:val="21"/>
              </w:rPr>
            </w:pPr>
            <w:r w:rsidRPr="0093556A">
              <w:rPr>
                <w:rFonts w:ascii="Meiryo UI" w:eastAsia="Meiryo UI" w:hAnsi="Meiryo UI" w:hint="eastAsia"/>
                <w:color w:val="000000"/>
                <w:szCs w:val="21"/>
              </w:rPr>
              <w:t>税額がゼロでも給付があるため、最も逆進性対策として効果が大きい。ただし、給付業務の事務負担や不正防止などが課題</w:t>
            </w:r>
          </w:p>
        </w:tc>
      </w:tr>
    </w:tbl>
    <w:p w14:paraId="65A33126" w14:textId="77777777" w:rsidR="0093556A" w:rsidRPr="0093556A" w:rsidRDefault="0093556A" w:rsidP="0092070C">
      <w:pPr>
        <w:rPr>
          <w:rFonts w:ascii="Meiryo UI" w:eastAsia="Meiryo UI" w:hAnsi="Meiryo UI"/>
        </w:rPr>
      </w:pP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6830DD" w:rsidRPr="00596C97" w14:paraId="6479F762" w14:textId="77777777" w:rsidTr="00A9577E">
        <w:tc>
          <w:tcPr>
            <w:tcW w:w="8964" w:type="dxa"/>
          </w:tcPr>
          <w:p w14:paraId="00FF7D63" w14:textId="63B5B39E" w:rsidR="006830DD" w:rsidRPr="006830DD" w:rsidRDefault="006830DD" w:rsidP="006830DD">
            <w:pPr>
              <w:ind w:left="400" w:hangingChars="200" w:hanging="400"/>
              <w:rPr>
                <w:rFonts w:ascii="Meiryo UI" w:eastAsia="Meiryo UI" w:hAnsi="Meiryo UI"/>
                <w:sz w:val="20"/>
                <w:szCs w:val="20"/>
              </w:rPr>
            </w:pPr>
            <w:r w:rsidRPr="006830DD">
              <w:rPr>
                <w:rFonts w:ascii="Meiryo UI" w:eastAsia="Meiryo UI" w:hAnsi="Meiryo UI" w:hint="eastAsia"/>
                <w:sz w:val="20"/>
                <w:szCs w:val="20"/>
              </w:rPr>
              <w:t>１．所得控除方式（現行のまま）</w:t>
            </w:r>
          </w:p>
        </w:tc>
      </w:tr>
      <w:tr w:rsidR="006830DD" w:rsidRPr="00596C97" w14:paraId="4707ACD8" w14:textId="77777777" w:rsidTr="00A9577E">
        <w:tc>
          <w:tcPr>
            <w:tcW w:w="8964" w:type="dxa"/>
          </w:tcPr>
          <w:p w14:paraId="36146230" w14:textId="60AE1AE3" w:rsidR="006830DD" w:rsidRPr="006830DD" w:rsidRDefault="006830DD" w:rsidP="006830DD">
            <w:pPr>
              <w:ind w:left="400" w:hangingChars="200" w:hanging="400"/>
              <w:rPr>
                <w:rFonts w:ascii="Meiryo UI" w:eastAsia="Meiryo UI" w:hAnsi="Meiryo UI"/>
                <w:sz w:val="20"/>
                <w:szCs w:val="20"/>
              </w:rPr>
            </w:pPr>
            <w:r w:rsidRPr="006830DD">
              <w:rPr>
                <w:rFonts w:ascii="Meiryo UI" w:eastAsia="Meiryo UI" w:hAnsi="Meiryo UI" w:hint="eastAsia"/>
                <w:sz w:val="20"/>
                <w:szCs w:val="20"/>
              </w:rPr>
              <w:t>２．税額控除方式（基礎控除等の額に一定税率を乗じたものを税額から控除する方式）</w:t>
            </w:r>
          </w:p>
        </w:tc>
      </w:tr>
      <w:tr w:rsidR="006830DD" w:rsidRPr="00596C97" w14:paraId="749B8393" w14:textId="77777777" w:rsidTr="00A9577E">
        <w:tc>
          <w:tcPr>
            <w:tcW w:w="8964" w:type="dxa"/>
          </w:tcPr>
          <w:p w14:paraId="0C7EB968" w14:textId="4D3BB55A" w:rsidR="006830DD" w:rsidRPr="006830DD" w:rsidRDefault="006830DD" w:rsidP="006830DD">
            <w:pPr>
              <w:ind w:left="400" w:hangingChars="200" w:hanging="400"/>
              <w:rPr>
                <w:rFonts w:ascii="Meiryo UI" w:eastAsia="Meiryo UI" w:hAnsi="Meiryo UI"/>
                <w:sz w:val="20"/>
                <w:szCs w:val="20"/>
              </w:rPr>
            </w:pPr>
            <w:r w:rsidRPr="006830DD">
              <w:rPr>
                <w:rFonts w:ascii="Meiryo UI" w:eastAsia="Meiryo UI" w:hAnsi="Meiryo UI" w:hint="eastAsia"/>
                <w:sz w:val="20"/>
                <w:szCs w:val="20"/>
              </w:rPr>
              <w:t>３．ゼロ税率方式（所得の多寡にかかわらず、一定の所得金額に対する最低税率をゼロとする方式）</w:t>
            </w:r>
          </w:p>
        </w:tc>
      </w:tr>
      <w:tr w:rsidR="006830DD" w:rsidRPr="00596C97" w14:paraId="42E6C702" w14:textId="77777777" w:rsidTr="00A9577E">
        <w:tc>
          <w:tcPr>
            <w:tcW w:w="8964" w:type="dxa"/>
          </w:tcPr>
          <w:p w14:paraId="0D139278" w14:textId="2376AC39" w:rsidR="006830DD" w:rsidRPr="006830DD" w:rsidRDefault="006830DD" w:rsidP="006830DD">
            <w:pPr>
              <w:ind w:left="400" w:hangingChars="200" w:hanging="400"/>
              <w:rPr>
                <w:rFonts w:ascii="Meiryo UI" w:eastAsia="Meiryo UI" w:hAnsi="Meiryo UI"/>
                <w:sz w:val="20"/>
                <w:szCs w:val="20"/>
              </w:rPr>
            </w:pPr>
            <w:r w:rsidRPr="006830DD">
              <w:rPr>
                <w:rFonts w:ascii="Meiryo UI" w:eastAsia="Meiryo UI" w:hAnsi="Meiryo UI" w:hint="eastAsia"/>
                <w:sz w:val="20"/>
                <w:szCs w:val="20"/>
              </w:rPr>
              <w:t>４．所得控除方式と税額控除方式との併用（基礎的な人的控除は所得控除方式、それ以外の所得控除は税額控除方式）</w:t>
            </w:r>
          </w:p>
        </w:tc>
      </w:tr>
      <w:tr w:rsidR="006830DD" w:rsidRPr="00596C97" w14:paraId="413515AC" w14:textId="77777777" w:rsidTr="00A9577E">
        <w:tc>
          <w:tcPr>
            <w:tcW w:w="8964" w:type="dxa"/>
          </w:tcPr>
          <w:p w14:paraId="2A6D6128" w14:textId="657E2856" w:rsidR="006830DD" w:rsidRPr="006830DD" w:rsidRDefault="006830DD" w:rsidP="006830DD">
            <w:pPr>
              <w:ind w:left="400" w:hangingChars="200" w:hanging="400"/>
              <w:rPr>
                <w:rFonts w:ascii="Meiryo UI" w:eastAsia="Meiryo UI" w:hAnsi="Meiryo UI"/>
                <w:sz w:val="20"/>
                <w:szCs w:val="20"/>
              </w:rPr>
            </w:pPr>
            <w:r w:rsidRPr="006830DD">
              <w:rPr>
                <w:rFonts w:ascii="Meiryo UI" w:eastAsia="Meiryo UI" w:hAnsi="Meiryo UI" w:hint="eastAsia"/>
                <w:sz w:val="20"/>
                <w:szCs w:val="20"/>
              </w:rPr>
              <w:t>５．給付付き税額控除方式（税額控除方式で控除しきれない金額を還付する方式）</w:t>
            </w:r>
          </w:p>
        </w:tc>
      </w:tr>
    </w:tbl>
    <w:p w14:paraId="0BB54261" w14:textId="77777777" w:rsidR="0093556A" w:rsidRPr="006830DD" w:rsidRDefault="0093556A" w:rsidP="0092070C">
      <w:pPr>
        <w:rPr>
          <w:rFonts w:ascii="Meiryo UI" w:eastAsia="Meiryo UI" w:hAnsi="Meiryo UI"/>
        </w:rPr>
      </w:pPr>
    </w:p>
    <w:p w14:paraId="423062EF" w14:textId="77777777" w:rsidR="0093556A" w:rsidRDefault="0093556A" w:rsidP="0092070C">
      <w:pPr>
        <w:rPr>
          <w:rFonts w:ascii="Meiryo UI" w:eastAsia="Meiryo UI" w:hAnsi="Meiryo UI"/>
        </w:rPr>
      </w:pPr>
    </w:p>
    <w:p w14:paraId="70C52070" w14:textId="77777777" w:rsidR="005846B5" w:rsidRDefault="005846B5" w:rsidP="00E13B89">
      <w:pPr>
        <w:rPr>
          <w:rFonts w:ascii="Arial Black" w:hAnsi="Arial Black"/>
        </w:rPr>
      </w:pPr>
    </w:p>
    <w:p w14:paraId="529B55A5" w14:textId="77777777" w:rsidR="005846B5" w:rsidRDefault="005846B5" w:rsidP="00E13B89">
      <w:pPr>
        <w:rPr>
          <w:rFonts w:ascii="Arial Black" w:hAnsi="Arial Black"/>
        </w:rPr>
      </w:pPr>
    </w:p>
    <w:p w14:paraId="025C772F" w14:textId="77777777" w:rsidR="005846B5" w:rsidRDefault="005846B5" w:rsidP="00E13B89">
      <w:pPr>
        <w:rPr>
          <w:rFonts w:ascii="Arial Black" w:hAnsi="Arial Black"/>
        </w:rPr>
      </w:pPr>
    </w:p>
    <w:p w14:paraId="4594D7CE" w14:textId="77777777" w:rsidR="005846B5" w:rsidRDefault="005846B5" w:rsidP="00E13B89">
      <w:pPr>
        <w:rPr>
          <w:rFonts w:ascii="Arial Black" w:hAnsi="Arial Black"/>
        </w:rPr>
      </w:pPr>
    </w:p>
    <w:p w14:paraId="63CB32B5" w14:textId="77777777" w:rsidR="005846B5" w:rsidRDefault="005846B5" w:rsidP="00E13B89">
      <w:pPr>
        <w:rPr>
          <w:rFonts w:ascii="Arial Black" w:hAnsi="Arial Black"/>
        </w:rPr>
      </w:pPr>
    </w:p>
    <w:p w14:paraId="1982914D" w14:textId="77777777" w:rsidR="005846B5" w:rsidRDefault="005846B5" w:rsidP="00E13B89">
      <w:pPr>
        <w:rPr>
          <w:rFonts w:ascii="Arial Black" w:hAnsi="Arial Black"/>
        </w:rPr>
      </w:pPr>
    </w:p>
    <w:p w14:paraId="27854FB6" w14:textId="77777777" w:rsidR="005846B5" w:rsidRDefault="005846B5" w:rsidP="00E13B89">
      <w:pPr>
        <w:rPr>
          <w:rFonts w:ascii="Arial Black" w:hAnsi="Arial Black"/>
        </w:rPr>
      </w:pPr>
    </w:p>
    <w:p w14:paraId="4CC80771" w14:textId="77777777" w:rsidR="005846B5" w:rsidRDefault="005846B5" w:rsidP="00E13B89">
      <w:pPr>
        <w:rPr>
          <w:rFonts w:ascii="Arial Black" w:hAnsi="Arial Black"/>
        </w:rPr>
      </w:pPr>
    </w:p>
    <w:p w14:paraId="0EDAEFA9" w14:textId="77777777" w:rsidR="005846B5" w:rsidRDefault="005846B5" w:rsidP="00E13B89">
      <w:pPr>
        <w:rPr>
          <w:rFonts w:ascii="Arial Black" w:hAnsi="Arial Black"/>
        </w:rPr>
      </w:pPr>
    </w:p>
    <w:p w14:paraId="3AB98BFE" w14:textId="77777777" w:rsidR="005846B5" w:rsidRDefault="005846B5" w:rsidP="00E13B89">
      <w:pPr>
        <w:rPr>
          <w:rFonts w:ascii="Arial Black" w:hAnsi="Arial Black"/>
        </w:rPr>
      </w:pPr>
    </w:p>
    <w:p w14:paraId="591A8C43" w14:textId="77777777" w:rsidR="005846B5" w:rsidRDefault="005846B5" w:rsidP="00E13B89">
      <w:pPr>
        <w:rPr>
          <w:rFonts w:ascii="Arial Black" w:hAnsi="Arial Black"/>
        </w:rPr>
      </w:pPr>
    </w:p>
    <w:p w14:paraId="5E225758" w14:textId="77777777" w:rsidR="005846B5" w:rsidRDefault="005846B5" w:rsidP="00E13B89">
      <w:pPr>
        <w:rPr>
          <w:rFonts w:ascii="Arial Black" w:hAnsi="Arial Black"/>
        </w:rPr>
      </w:pPr>
    </w:p>
    <w:p w14:paraId="7E591D29" w14:textId="77777777" w:rsidR="005846B5" w:rsidRDefault="005846B5" w:rsidP="00E13B89">
      <w:pPr>
        <w:rPr>
          <w:rFonts w:ascii="Arial Black" w:hAnsi="Arial Black"/>
        </w:rPr>
      </w:pPr>
    </w:p>
    <w:p w14:paraId="67996136" w14:textId="77777777" w:rsidR="005846B5" w:rsidRDefault="005846B5" w:rsidP="00E13B89">
      <w:pPr>
        <w:rPr>
          <w:rFonts w:ascii="Arial Black" w:hAnsi="Arial Black"/>
        </w:rPr>
      </w:pPr>
    </w:p>
    <w:p w14:paraId="0105AA9E" w14:textId="77777777" w:rsidR="005846B5" w:rsidRDefault="005846B5" w:rsidP="00E13B89">
      <w:pPr>
        <w:rPr>
          <w:rFonts w:ascii="Arial Black" w:hAnsi="Arial Black"/>
        </w:rPr>
      </w:pPr>
    </w:p>
    <w:p w14:paraId="314DD431" w14:textId="023331AF" w:rsidR="00E13B89" w:rsidRPr="0060447D" w:rsidRDefault="00E13B89" w:rsidP="00E13B89">
      <w:pPr>
        <w:rPr>
          <w:rFonts w:ascii="Meiryo UI" w:eastAsia="Meiryo UI" w:hAnsi="Meiryo UI"/>
          <w:b/>
          <w:bCs/>
          <w:szCs w:val="21"/>
        </w:rPr>
      </w:pPr>
      <w:r>
        <w:rPr>
          <w:rFonts w:ascii="Arial Black" w:hAnsi="Arial Black" w:hint="eastAsia"/>
        </w:rPr>
        <w:lastRenderedPageBreak/>
        <w:t>6</w:t>
      </w:r>
      <w:r w:rsidRPr="00596C97">
        <w:rPr>
          <w:rFonts w:ascii="Arial Black" w:hAnsi="Arial Black"/>
        </w:rPr>
        <w:t>．</w:t>
      </w:r>
      <w:r w:rsidRPr="00E13B89">
        <w:rPr>
          <w:rFonts w:ascii="Meiryo UI" w:eastAsia="Meiryo UI" w:hAnsi="Meiryo UI" w:hint="eastAsia"/>
          <w:b/>
          <w:bCs/>
          <w:szCs w:val="21"/>
        </w:rPr>
        <w:t>基礎控除額の調整について</w:t>
      </w:r>
    </w:p>
    <w:p w14:paraId="11D2375E" w14:textId="29E27476" w:rsidR="00E13B89" w:rsidRPr="0060447D" w:rsidRDefault="00E13B89" w:rsidP="00E13B89">
      <w:pPr>
        <w:ind w:firstLineChars="100" w:firstLine="210"/>
        <w:rPr>
          <w:rFonts w:ascii="Arial Black" w:hAnsi="Arial Black"/>
        </w:rPr>
      </w:pPr>
      <w:r w:rsidRPr="00E13B89">
        <w:rPr>
          <w:rFonts w:ascii="Meiryo UI" w:eastAsia="Meiryo UI" w:hAnsi="Meiryo UI" w:hint="eastAsia"/>
          <w:szCs w:val="21"/>
        </w:rPr>
        <w:t>今後、基礎控除額を物価により調整する案として下表のものがありますが、どの案が望ましいか次の選択肢から一つお選びください。</w:t>
      </w:r>
    </w:p>
    <w:p w14:paraId="0BC3F72F" w14:textId="77777777" w:rsidR="0093556A" w:rsidRPr="00E13B89" w:rsidRDefault="0093556A" w:rsidP="0092070C">
      <w:pPr>
        <w:rPr>
          <w:rFonts w:ascii="Meiryo UI" w:eastAsia="Meiryo UI" w:hAnsi="Meiryo UI"/>
        </w:rPr>
      </w:pPr>
    </w:p>
    <w:p w14:paraId="23FCF6ED" w14:textId="77777777" w:rsidR="00E13B89" w:rsidRPr="00E13B89" w:rsidRDefault="00E13B89" w:rsidP="00E13B89">
      <w:pPr>
        <w:rPr>
          <w:rFonts w:ascii="Meiryo UI" w:eastAsia="Meiryo UI" w:hAnsi="Meiryo UI"/>
          <w:szCs w:val="21"/>
        </w:rPr>
      </w:pPr>
      <w:r w:rsidRPr="00E13B89">
        <w:rPr>
          <w:rFonts w:ascii="Meiryo UI" w:eastAsia="Meiryo UI" w:hAnsi="Meiryo UI" w:hint="eastAsia"/>
          <w:szCs w:val="21"/>
        </w:rPr>
        <w:t>政府税制調査会資料より（一部加工）</w:t>
      </w:r>
    </w:p>
    <w:tbl>
      <w:tblPr>
        <w:tblStyle w:val="ae"/>
        <w:tblW w:w="0" w:type="auto"/>
        <w:tblLook w:val="04A0" w:firstRow="1" w:lastRow="0" w:firstColumn="1" w:lastColumn="0" w:noHBand="0" w:noVBand="1"/>
      </w:tblPr>
      <w:tblGrid>
        <w:gridCol w:w="583"/>
        <w:gridCol w:w="3022"/>
        <w:gridCol w:w="3022"/>
        <w:gridCol w:w="3115"/>
      </w:tblGrid>
      <w:tr w:rsidR="00E13B89" w:rsidRPr="00A9577E" w14:paraId="61DF2DD2" w14:textId="77777777" w:rsidTr="00E13B89">
        <w:tc>
          <w:tcPr>
            <w:tcW w:w="0" w:type="auto"/>
            <w:shd w:val="clear" w:color="auto" w:fill="D9D9D9" w:themeFill="background1" w:themeFillShade="D9"/>
          </w:tcPr>
          <w:p w14:paraId="58776887" w14:textId="77777777" w:rsidR="00E13B89" w:rsidRPr="00E13B89" w:rsidRDefault="00E13B89" w:rsidP="00A9577E">
            <w:pPr>
              <w:rPr>
                <w:rFonts w:ascii="Meiryo UI" w:eastAsia="Meiryo UI" w:hAnsi="Meiryo UI"/>
                <w:szCs w:val="21"/>
              </w:rPr>
            </w:pPr>
          </w:p>
        </w:tc>
        <w:tc>
          <w:tcPr>
            <w:tcW w:w="3053" w:type="dxa"/>
          </w:tcPr>
          <w:p w14:paraId="77F1D7A2" w14:textId="77777777" w:rsidR="00E13B89" w:rsidRPr="00E13B89" w:rsidRDefault="00E13B89" w:rsidP="00A9577E">
            <w:pPr>
              <w:jc w:val="center"/>
              <w:rPr>
                <w:rFonts w:ascii="Meiryo UI" w:eastAsia="Meiryo UI" w:hAnsi="Meiryo UI"/>
                <w:b/>
                <w:bCs/>
                <w:szCs w:val="21"/>
              </w:rPr>
            </w:pPr>
            <w:r w:rsidRPr="00E13B89">
              <w:rPr>
                <w:rFonts w:ascii="Meiryo UI" w:eastAsia="Meiryo UI" w:hAnsi="Meiryo UI" w:hint="eastAsia"/>
                <w:b/>
                <w:bCs/>
                <w:szCs w:val="21"/>
              </w:rPr>
              <w:t>イメージ１</w:t>
            </w:r>
          </w:p>
        </w:tc>
        <w:tc>
          <w:tcPr>
            <w:tcW w:w="3053" w:type="dxa"/>
          </w:tcPr>
          <w:p w14:paraId="13EA64D4" w14:textId="77777777" w:rsidR="00E13B89" w:rsidRPr="00E13B89" w:rsidRDefault="00E13B89" w:rsidP="00A9577E">
            <w:pPr>
              <w:jc w:val="center"/>
              <w:rPr>
                <w:rFonts w:ascii="Meiryo UI" w:eastAsia="Meiryo UI" w:hAnsi="Meiryo UI"/>
                <w:b/>
                <w:bCs/>
                <w:szCs w:val="21"/>
              </w:rPr>
            </w:pPr>
            <w:r w:rsidRPr="00E13B89">
              <w:rPr>
                <w:rFonts w:ascii="Meiryo UI" w:eastAsia="Meiryo UI" w:hAnsi="Meiryo UI" w:hint="eastAsia"/>
                <w:b/>
                <w:bCs/>
                <w:szCs w:val="21"/>
              </w:rPr>
              <w:t>イメージ２</w:t>
            </w:r>
          </w:p>
        </w:tc>
        <w:tc>
          <w:tcPr>
            <w:tcW w:w="3054" w:type="dxa"/>
          </w:tcPr>
          <w:p w14:paraId="222ADFFA" w14:textId="77777777" w:rsidR="00E13B89" w:rsidRPr="00E13B89" w:rsidRDefault="00E13B89" w:rsidP="00A9577E">
            <w:pPr>
              <w:jc w:val="center"/>
              <w:rPr>
                <w:rFonts w:ascii="Meiryo UI" w:eastAsia="Meiryo UI" w:hAnsi="Meiryo UI"/>
                <w:b/>
                <w:bCs/>
                <w:szCs w:val="21"/>
              </w:rPr>
            </w:pPr>
            <w:r w:rsidRPr="00E13B89">
              <w:rPr>
                <w:rFonts w:ascii="Meiryo UI" w:eastAsia="Meiryo UI" w:hAnsi="Meiryo UI" w:hint="eastAsia"/>
                <w:b/>
                <w:bCs/>
                <w:szCs w:val="21"/>
              </w:rPr>
              <w:t>イメージ３</w:t>
            </w:r>
          </w:p>
        </w:tc>
      </w:tr>
      <w:tr w:rsidR="00E13B89" w:rsidRPr="00A9577E" w14:paraId="6EB088B5" w14:textId="77777777" w:rsidTr="00E13B89">
        <w:trPr>
          <w:cantSplit/>
          <w:trHeight w:val="884"/>
        </w:trPr>
        <w:tc>
          <w:tcPr>
            <w:tcW w:w="0" w:type="auto"/>
            <w:shd w:val="clear" w:color="auto" w:fill="D9D9D9" w:themeFill="background1" w:themeFillShade="D9"/>
            <w:textDirection w:val="tbRlV"/>
          </w:tcPr>
          <w:p w14:paraId="49EDAD60" w14:textId="405CC610" w:rsidR="00E13B89" w:rsidRPr="00E13B89" w:rsidRDefault="00E13B89" w:rsidP="00E13B89">
            <w:pPr>
              <w:ind w:left="113" w:right="113"/>
              <w:jc w:val="center"/>
              <w:rPr>
                <w:rFonts w:ascii="Meiryo UI" w:eastAsia="Meiryo UI" w:hAnsi="Meiryo UI"/>
                <w:szCs w:val="21"/>
              </w:rPr>
            </w:pPr>
            <w:r w:rsidRPr="00E13B89">
              <w:rPr>
                <w:rFonts w:ascii="Meiryo UI" w:eastAsia="Meiryo UI" w:hAnsi="Meiryo UI" w:hint="eastAsia"/>
                <w:szCs w:val="21"/>
              </w:rPr>
              <w:t>内容</w:t>
            </w:r>
          </w:p>
        </w:tc>
        <w:tc>
          <w:tcPr>
            <w:tcW w:w="3053" w:type="dxa"/>
          </w:tcPr>
          <w:p w14:paraId="3E211EC8"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毎年物価調整を実施</w:t>
            </w:r>
          </w:p>
        </w:tc>
        <w:tc>
          <w:tcPr>
            <w:tcW w:w="3053" w:type="dxa"/>
          </w:tcPr>
          <w:p w14:paraId="17A6AF82"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定期的に物価調整を実施</w:t>
            </w:r>
          </w:p>
        </w:tc>
        <w:tc>
          <w:tcPr>
            <w:tcW w:w="3054" w:type="dxa"/>
          </w:tcPr>
          <w:p w14:paraId="70A7C153"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毎年点検し、⼀定の物価上昇率となった際に調整を実施</w:t>
            </w:r>
          </w:p>
        </w:tc>
      </w:tr>
      <w:tr w:rsidR="00E13B89" w:rsidRPr="00A9577E" w14:paraId="2EA099A0" w14:textId="77777777" w:rsidTr="00E13B89">
        <w:trPr>
          <w:cantSplit/>
          <w:trHeight w:val="1134"/>
        </w:trPr>
        <w:tc>
          <w:tcPr>
            <w:tcW w:w="0" w:type="auto"/>
            <w:shd w:val="clear" w:color="auto" w:fill="D9D9D9" w:themeFill="background1" w:themeFillShade="D9"/>
            <w:textDirection w:val="tbRlV"/>
          </w:tcPr>
          <w:p w14:paraId="057975D4" w14:textId="75F21B9C" w:rsidR="00E13B89" w:rsidRPr="00E13B89" w:rsidRDefault="00E13B89" w:rsidP="00E13B89">
            <w:pPr>
              <w:ind w:left="113" w:right="113"/>
              <w:jc w:val="center"/>
              <w:rPr>
                <w:rFonts w:ascii="Meiryo UI" w:eastAsia="Meiryo UI" w:hAnsi="Meiryo UI"/>
                <w:szCs w:val="21"/>
              </w:rPr>
            </w:pPr>
            <w:r w:rsidRPr="00E13B89">
              <w:rPr>
                <w:rFonts w:ascii="Meiryo UI" w:eastAsia="Meiryo UI" w:hAnsi="Meiryo UI" w:hint="eastAsia"/>
                <w:szCs w:val="21"/>
              </w:rPr>
              <w:t>例示</w:t>
            </w:r>
          </w:p>
        </w:tc>
        <w:tc>
          <w:tcPr>
            <w:tcW w:w="3053" w:type="dxa"/>
          </w:tcPr>
          <w:p w14:paraId="1FA9F30D" w14:textId="77777777" w:rsidR="00E13B89" w:rsidRPr="00E13B89" w:rsidRDefault="00E13B89" w:rsidP="00A9577E">
            <w:pPr>
              <w:rPr>
                <w:rFonts w:ascii="Meiryo UI" w:eastAsia="Meiryo UI" w:hAnsi="Meiryo UI"/>
                <w:szCs w:val="21"/>
              </w:rPr>
            </w:pPr>
            <w:r w:rsidRPr="00E13B89">
              <w:rPr>
                <w:rFonts w:ascii="Meiryo UI" w:eastAsia="Meiryo UI" w:hAnsi="Meiryo UI"/>
                <w:szCs w:val="21"/>
              </w:rPr>
              <w:t>X</w:t>
            </w:r>
            <w:r w:rsidRPr="00E13B89">
              <w:rPr>
                <w:rFonts w:ascii="Meiryo UI" w:eastAsia="Meiryo UI" w:hAnsi="Meiryo UI" w:hint="eastAsia"/>
                <w:szCs w:val="21"/>
              </w:rPr>
              <w:t>年第３四半期における対前年⽐の物価上昇率を勘案して基礎控除等の額を決定</w:t>
            </w:r>
          </w:p>
        </w:tc>
        <w:tc>
          <w:tcPr>
            <w:tcW w:w="3053" w:type="dxa"/>
          </w:tcPr>
          <w:p w14:paraId="55DDF391"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３年おきに第３四半期における対３年前の同期⽐の物価上昇率を勘案して基礎控除等の額を決定</w:t>
            </w:r>
          </w:p>
        </w:tc>
        <w:tc>
          <w:tcPr>
            <w:tcW w:w="3054" w:type="dxa"/>
          </w:tcPr>
          <w:p w14:paraId="3ED5E435"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前回引上げ時の前年の第３四半期からの物価上昇率が５％を上回った際に、物価上昇率を勘案して基礎控除等の額を決定</w:t>
            </w:r>
          </w:p>
        </w:tc>
      </w:tr>
      <w:tr w:rsidR="00E13B89" w:rsidRPr="00A9577E" w14:paraId="120BCA0E" w14:textId="77777777" w:rsidTr="00E13B89">
        <w:trPr>
          <w:cantSplit/>
          <w:trHeight w:val="851"/>
        </w:trPr>
        <w:tc>
          <w:tcPr>
            <w:tcW w:w="0" w:type="auto"/>
            <w:shd w:val="clear" w:color="auto" w:fill="D9D9D9" w:themeFill="background1" w:themeFillShade="D9"/>
            <w:textDirection w:val="tbRlV"/>
          </w:tcPr>
          <w:p w14:paraId="623256D4" w14:textId="5B553A00" w:rsidR="00E13B89" w:rsidRPr="00E13B89" w:rsidRDefault="00E13B89" w:rsidP="00E13B89">
            <w:pPr>
              <w:ind w:left="113" w:right="113"/>
              <w:jc w:val="center"/>
              <w:rPr>
                <w:rFonts w:ascii="Meiryo UI" w:eastAsia="Meiryo UI" w:hAnsi="Meiryo UI"/>
                <w:szCs w:val="21"/>
              </w:rPr>
            </w:pPr>
            <w:r w:rsidRPr="00E13B89">
              <w:rPr>
                <w:rFonts w:ascii="Meiryo UI" w:eastAsia="Meiryo UI" w:hAnsi="Meiryo UI" w:hint="eastAsia"/>
                <w:szCs w:val="21"/>
              </w:rPr>
              <w:t>特徴</w:t>
            </w:r>
          </w:p>
        </w:tc>
        <w:tc>
          <w:tcPr>
            <w:tcW w:w="3053" w:type="dxa"/>
          </w:tcPr>
          <w:p w14:paraId="4039FCB3"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物価変動をタイムリーに反映</w:t>
            </w:r>
          </w:p>
        </w:tc>
        <w:tc>
          <w:tcPr>
            <w:tcW w:w="3053" w:type="dxa"/>
          </w:tcPr>
          <w:p w14:paraId="0BA03845"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物価変動のトレンドを反映</w:t>
            </w:r>
          </w:p>
        </w:tc>
        <w:tc>
          <w:tcPr>
            <w:tcW w:w="3054" w:type="dxa"/>
          </w:tcPr>
          <w:p w14:paraId="1C9B6F5B"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物価変動を⽐較的タイムリーに反映</w:t>
            </w:r>
          </w:p>
        </w:tc>
      </w:tr>
      <w:tr w:rsidR="00E13B89" w:rsidRPr="00A9577E" w14:paraId="738A8FD7" w14:textId="77777777" w:rsidTr="00E13B89">
        <w:trPr>
          <w:cantSplit/>
          <w:trHeight w:val="1134"/>
        </w:trPr>
        <w:tc>
          <w:tcPr>
            <w:tcW w:w="0" w:type="auto"/>
            <w:shd w:val="clear" w:color="auto" w:fill="D9D9D9" w:themeFill="background1" w:themeFillShade="D9"/>
            <w:textDirection w:val="tbRlV"/>
          </w:tcPr>
          <w:p w14:paraId="3ABD52FD" w14:textId="5ABEAC28" w:rsidR="00E13B89" w:rsidRPr="00E13B89" w:rsidRDefault="00E13B89" w:rsidP="00E13B89">
            <w:pPr>
              <w:ind w:left="113" w:right="113"/>
              <w:jc w:val="center"/>
              <w:rPr>
                <w:rFonts w:ascii="Meiryo UI" w:eastAsia="Meiryo UI" w:hAnsi="Meiryo UI"/>
                <w:szCs w:val="21"/>
              </w:rPr>
            </w:pPr>
            <w:r w:rsidRPr="00E13B89">
              <w:rPr>
                <w:rFonts w:ascii="Meiryo UI" w:eastAsia="Meiryo UI" w:hAnsi="Meiryo UI" w:hint="eastAsia"/>
                <w:szCs w:val="21"/>
              </w:rPr>
              <w:t>システム改修</w:t>
            </w:r>
          </w:p>
        </w:tc>
        <w:tc>
          <w:tcPr>
            <w:tcW w:w="3053" w:type="dxa"/>
          </w:tcPr>
          <w:p w14:paraId="0C258B48"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システム改修を含む源泉徴収義務者の事務負担への影響に留意する必要</w:t>
            </w:r>
          </w:p>
        </w:tc>
        <w:tc>
          <w:tcPr>
            <w:tcW w:w="3053" w:type="dxa"/>
          </w:tcPr>
          <w:p w14:paraId="175CF4B1"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・システム改修を含む源泉徴収義務者の対応を毎年⾏う必要はない</w:t>
            </w:r>
          </w:p>
          <w:p w14:paraId="6423F23B"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・システム改修時期についての予測可能性が⾼い</w:t>
            </w:r>
          </w:p>
        </w:tc>
        <w:tc>
          <w:tcPr>
            <w:tcW w:w="3054" w:type="dxa"/>
          </w:tcPr>
          <w:p w14:paraId="5210A9A8"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・システム改修を含む源泉徴収義務者の対応を必ずしも毎年⾏う必要はない</w:t>
            </w:r>
          </w:p>
          <w:p w14:paraId="64498545" w14:textId="77777777" w:rsidR="00E13B89" w:rsidRPr="00E13B89" w:rsidRDefault="00E13B89" w:rsidP="00A9577E">
            <w:pPr>
              <w:rPr>
                <w:rFonts w:ascii="Meiryo UI" w:eastAsia="Meiryo UI" w:hAnsi="Meiryo UI"/>
                <w:szCs w:val="21"/>
              </w:rPr>
            </w:pPr>
            <w:r w:rsidRPr="00E13B89">
              <w:rPr>
                <w:rFonts w:ascii="Meiryo UI" w:eastAsia="Meiryo UI" w:hAnsi="Meiryo UI" w:hint="eastAsia"/>
                <w:szCs w:val="21"/>
              </w:rPr>
              <w:t>・改修時期についての予測可能性が低い</w:t>
            </w:r>
          </w:p>
        </w:tc>
      </w:tr>
      <w:tr w:rsidR="00E13B89" w:rsidRPr="00A9577E" w14:paraId="62BDC3B1" w14:textId="77777777" w:rsidTr="00E13B89">
        <w:tc>
          <w:tcPr>
            <w:tcW w:w="0" w:type="auto"/>
            <w:gridSpan w:val="4"/>
          </w:tcPr>
          <w:p w14:paraId="25BD1AE7" w14:textId="77777777" w:rsidR="00E13B89" w:rsidRPr="00E13B89" w:rsidRDefault="00E13B89" w:rsidP="00A9577E">
            <w:pPr>
              <w:ind w:firstLineChars="100" w:firstLine="210"/>
              <w:rPr>
                <w:rFonts w:ascii="Meiryo UI" w:eastAsia="Meiryo UI" w:hAnsi="Meiryo UI"/>
                <w:szCs w:val="21"/>
              </w:rPr>
            </w:pPr>
            <w:r w:rsidRPr="00E13B89">
              <w:rPr>
                <w:rFonts w:ascii="Meiryo UI" w:eastAsia="Meiryo UI" w:hAnsi="Meiryo UI" w:hint="eastAsia"/>
                <w:szCs w:val="21"/>
              </w:rPr>
              <w:t>上記いずれのケースでも、改正法案提出時期は</w:t>
            </w:r>
            <w:r w:rsidRPr="00E13B89">
              <w:rPr>
                <w:rFonts w:ascii="Meiryo UI" w:eastAsia="Meiryo UI" w:hAnsi="Meiryo UI"/>
                <w:szCs w:val="21"/>
              </w:rPr>
              <w:t>X+1</w:t>
            </w:r>
            <w:r w:rsidRPr="00E13B89">
              <w:rPr>
                <w:rFonts w:ascii="Meiryo UI" w:eastAsia="Meiryo UI" w:hAnsi="Meiryo UI" w:hint="eastAsia"/>
                <w:szCs w:val="21"/>
              </w:rPr>
              <w:t>年の通常国会に提出し、適⽤時期は</w:t>
            </w:r>
            <w:r w:rsidRPr="00E13B89">
              <w:rPr>
                <w:rFonts w:ascii="Meiryo UI" w:eastAsia="Meiryo UI" w:hAnsi="Meiryo UI"/>
                <w:szCs w:val="21"/>
              </w:rPr>
              <w:t>X+2</w:t>
            </w:r>
            <w:r w:rsidRPr="00E13B89">
              <w:rPr>
                <w:rFonts w:ascii="Meiryo UI" w:eastAsia="Meiryo UI" w:hAnsi="Meiryo UI" w:hint="eastAsia"/>
                <w:szCs w:val="21"/>
              </w:rPr>
              <w:t>年分の所得税から適⽤（</w:t>
            </w:r>
            <w:r w:rsidRPr="00E13B89">
              <w:rPr>
                <w:rFonts w:ascii="Meiryo UI" w:eastAsia="Meiryo UI" w:hAnsi="Meiryo UI"/>
                <w:szCs w:val="21"/>
              </w:rPr>
              <w:t>X</w:t>
            </w:r>
            <w:r w:rsidRPr="00E13B89">
              <w:rPr>
                <w:rFonts w:ascii="Meiryo UI" w:eastAsia="Meiryo UI" w:hAnsi="Meiryo UI" w:hint="eastAsia"/>
                <w:szCs w:val="21"/>
              </w:rPr>
              <w:t>＋</w:t>
            </w:r>
            <w:r w:rsidRPr="00E13B89">
              <w:rPr>
                <w:rFonts w:ascii="Meiryo UI" w:eastAsia="Meiryo UI" w:hAnsi="Meiryo UI"/>
                <w:szCs w:val="21"/>
              </w:rPr>
              <w:t>2</w:t>
            </w:r>
            <w:r w:rsidRPr="00E13B89">
              <w:rPr>
                <w:rFonts w:ascii="Meiryo UI" w:eastAsia="Meiryo UI" w:hAnsi="Meiryo UI" w:hint="eastAsia"/>
                <w:szCs w:val="21"/>
              </w:rPr>
              <w:t>年</w:t>
            </w:r>
            <w:r w:rsidRPr="00E13B89">
              <w:rPr>
                <w:rFonts w:ascii="Meiryo UI" w:eastAsia="Meiryo UI" w:hAnsi="Meiryo UI"/>
                <w:szCs w:val="21"/>
              </w:rPr>
              <w:t>1</w:t>
            </w:r>
            <w:r w:rsidRPr="00E13B89">
              <w:rPr>
                <w:rFonts w:ascii="Meiryo UI" w:eastAsia="Meiryo UI" w:hAnsi="Meiryo UI" w:hint="eastAsia"/>
                <w:szCs w:val="21"/>
              </w:rPr>
              <w:t>⽉から新たな控除額に基づく源泉徴収を実施）する。</w:t>
            </w:r>
          </w:p>
        </w:tc>
      </w:tr>
    </w:tbl>
    <w:p w14:paraId="1107DB6D" w14:textId="77777777" w:rsidR="0093556A" w:rsidRPr="00E13B89" w:rsidRDefault="0093556A" w:rsidP="0092070C">
      <w:pPr>
        <w:rPr>
          <w:rFonts w:ascii="Meiryo UI" w:eastAsia="Meiryo UI" w:hAnsi="Meiryo UI"/>
        </w:rPr>
      </w:pP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E13B89" w:rsidRPr="00596C97" w14:paraId="731C94AD" w14:textId="77777777" w:rsidTr="00A9577E">
        <w:tc>
          <w:tcPr>
            <w:tcW w:w="8964" w:type="dxa"/>
            <w:gridSpan w:val="3"/>
          </w:tcPr>
          <w:p w14:paraId="15DDA556" w14:textId="5A6DC91B"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１．イメージ１</w:t>
            </w:r>
          </w:p>
        </w:tc>
      </w:tr>
      <w:tr w:rsidR="00E13B89" w:rsidRPr="00596C97" w14:paraId="274B8381" w14:textId="77777777" w:rsidTr="00A9577E">
        <w:tc>
          <w:tcPr>
            <w:tcW w:w="8964" w:type="dxa"/>
            <w:gridSpan w:val="3"/>
          </w:tcPr>
          <w:p w14:paraId="2A80B925" w14:textId="79B03383"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２．イメージ２</w:t>
            </w:r>
          </w:p>
        </w:tc>
      </w:tr>
      <w:tr w:rsidR="00E13B89" w:rsidRPr="00596C97" w14:paraId="113218A6" w14:textId="77777777" w:rsidTr="00A9577E">
        <w:tc>
          <w:tcPr>
            <w:tcW w:w="8964" w:type="dxa"/>
            <w:gridSpan w:val="3"/>
          </w:tcPr>
          <w:p w14:paraId="1700B525" w14:textId="7C1023BC"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３．イメージ３</w:t>
            </w:r>
          </w:p>
        </w:tc>
      </w:tr>
      <w:tr w:rsidR="00E13B89" w:rsidRPr="00596C97" w14:paraId="6E207B4D" w14:textId="77777777" w:rsidTr="00A9577E">
        <w:tc>
          <w:tcPr>
            <w:tcW w:w="8964" w:type="dxa"/>
            <w:gridSpan w:val="3"/>
          </w:tcPr>
          <w:p w14:paraId="49E8415D" w14:textId="516F310A"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４．物価によって基礎控除額を変更する必要はない</w:t>
            </w:r>
          </w:p>
        </w:tc>
      </w:tr>
      <w:tr w:rsidR="00E13B89" w:rsidRPr="00596C97" w14:paraId="5471F72F" w14:textId="77777777" w:rsidTr="00A9577E">
        <w:tc>
          <w:tcPr>
            <w:tcW w:w="8964" w:type="dxa"/>
            <w:gridSpan w:val="3"/>
          </w:tcPr>
          <w:p w14:paraId="0097A3C2" w14:textId="1E2829A9" w:rsidR="00E13B89" w:rsidRPr="00E13B89" w:rsidRDefault="00E13B89" w:rsidP="00A9577E">
            <w:pPr>
              <w:ind w:left="424" w:hangingChars="212" w:hanging="424"/>
              <w:rPr>
                <w:rFonts w:ascii="Meiryo UI" w:eastAsia="Meiryo UI" w:hAnsi="Meiryo UI"/>
                <w:sz w:val="20"/>
                <w:szCs w:val="20"/>
              </w:rPr>
            </w:pPr>
            <w:r w:rsidRPr="00E13B89">
              <w:rPr>
                <w:rFonts w:ascii="Meiryo UI" w:eastAsia="Meiryo UI" w:hAnsi="Meiryo UI" w:hint="eastAsia"/>
                <w:sz w:val="20"/>
                <w:szCs w:val="20"/>
              </w:rPr>
              <w:t>５．その他（下記にお書きください）</w:t>
            </w:r>
          </w:p>
        </w:tc>
      </w:tr>
      <w:tr w:rsidR="00E13B89" w:rsidRPr="00795D2E" w14:paraId="505E7FC2"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33249846" w14:textId="77777777" w:rsidR="00E13B89" w:rsidRDefault="00E13B89" w:rsidP="00A9577E">
            <w:pPr>
              <w:rPr>
                <w:rFonts w:ascii="Meiryo UI" w:eastAsia="Meiryo UI" w:hAnsi="Meiryo UI"/>
                <w:sz w:val="20"/>
                <w:szCs w:val="20"/>
              </w:rPr>
            </w:pPr>
          </w:p>
          <w:p w14:paraId="1DF27E56" w14:textId="77777777" w:rsidR="00E13B89" w:rsidRPr="00795D2E" w:rsidRDefault="00E13B89" w:rsidP="00A9577E">
            <w:pPr>
              <w:rPr>
                <w:rFonts w:ascii="Meiryo UI" w:eastAsia="Meiryo UI" w:hAnsi="Meiryo UI"/>
                <w:sz w:val="20"/>
                <w:szCs w:val="20"/>
              </w:rPr>
            </w:pPr>
          </w:p>
          <w:p w14:paraId="7AE578F6" w14:textId="77777777" w:rsidR="00E13B89" w:rsidRPr="00795D2E" w:rsidRDefault="00E13B89" w:rsidP="00A9577E">
            <w:pPr>
              <w:rPr>
                <w:rFonts w:ascii="Meiryo UI" w:eastAsia="Meiryo UI" w:hAnsi="Meiryo UI"/>
                <w:sz w:val="20"/>
                <w:szCs w:val="20"/>
              </w:rPr>
            </w:pPr>
          </w:p>
        </w:tc>
      </w:tr>
    </w:tbl>
    <w:p w14:paraId="22069CEC" w14:textId="77777777" w:rsidR="00E13B89" w:rsidRDefault="00E13B89" w:rsidP="00EC38B8">
      <w:pPr>
        <w:rPr>
          <w:rFonts w:ascii="Arial Black" w:hAnsi="Arial Black"/>
        </w:rPr>
      </w:pPr>
    </w:p>
    <w:p w14:paraId="1B5667D1" w14:textId="77777777" w:rsidR="00E13B89" w:rsidRDefault="00E13B89" w:rsidP="00EC38B8">
      <w:pPr>
        <w:rPr>
          <w:rFonts w:ascii="Arial Black" w:hAnsi="Arial Black"/>
        </w:rPr>
      </w:pPr>
    </w:p>
    <w:p w14:paraId="06A7F767" w14:textId="77777777" w:rsidR="00E13B89" w:rsidRDefault="00E13B89" w:rsidP="00EC38B8">
      <w:pPr>
        <w:rPr>
          <w:rFonts w:ascii="Arial Black" w:hAnsi="Arial Black"/>
        </w:rPr>
      </w:pPr>
    </w:p>
    <w:p w14:paraId="22F4EB4B" w14:textId="77777777" w:rsidR="00E13B89" w:rsidRDefault="00E13B89" w:rsidP="00EC38B8">
      <w:pPr>
        <w:rPr>
          <w:rFonts w:ascii="Arial Black" w:hAnsi="Arial Black"/>
        </w:rPr>
      </w:pPr>
    </w:p>
    <w:p w14:paraId="19D037AD" w14:textId="77777777" w:rsidR="00E13B89" w:rsidRDefault="00E13B89" w:rsidP="00EC38B8">
      <w:pPr>
        <w:rPr>
          <w:rFonts w:ascii="Arial Black" w:hAnsi="Arial Black"/>
        </w:rPr>
      </w:pPr>
    </w:p>
    <w:p w14:paraId="39005BF2" w14:textId="77777777" w:rsidR="00E13B89" w:rsidRDefault="00E13B89" w:rsidP="00EC38B8">
      <w:pPr>
        <w:rPr>
          <w:rFonts w:ascii="Arial Black" w:hAnsi="Arial Black"/>
        </w:rPr>
      </w:pPr>
    </w:p>
    <w:p w14:paraId="31132AC9" w14:textId="77777777" w:rsidR="00E13B89" w:rsidRDefault="00E13B89" w:rsidP="00EC38B8">
      <w:pPr>
        <w:rPr>
          <w:rFonts w:ascii="Arial Black" w:hAnsi="Arial Black"/>
        </w:rPr>
      </w:pPr>
    </w:p>
    <w:p w14:paraId="5BF03AE4" w14:textId="77777777" w:rsidR="00E13B89" w:rsidRDefault="00E13B89" w:rsidP="00EC38B8">
      <w:pPr>
        <w:rPr>
          <w:rFonts w:ascii="Arial Black" w:hAnsi="Arial Black"/>
        </w:rPr>
      </w:pPr>
    </w:p>
    <w:p w14:paraId="462B70D4" w14:textId="77777777" w:rsidR="00E13B89" w:rsidRDefault="00E13B89" w:rsidP="00EC38B8">
      <w:pPr>
        <w:rPr>
          <w:rFonts w:ascii="Arial Black" w:hAnsi="Arial Black"/>
        </w:rPr>
      </w:pPr>
    </w:p>
    <w:p w14:paraId="52C1C351" w14:textId="77777777" w:rsidR="00E13B89" w:rsidRDefault="00E13B89" w:rsidP="00EC38B8">
      <w:pPr>
        <w:rPr>
          <w:rFonts w:ascii="Arial Black" w:hAnsi="Arial Black"/>
        </w:rPr>
      </w:pPr>
    </w:p>
    <w:p w14:paraId="5315555C" w14:textId="101FF341" w:rsidR="00E13B89" w:rsidRDefault="00E13B89" w:rsidP="00E13B89">
      <w:pPr>
        <w:rPr>
          <w:rFonts w:ascii="Meiryo UI" w:eastAsia="Meiryo UI" w:hAnsi="Meiryo UI"/>
          <w:szCs w:val="21"/>
        </w:rPr>
      </w:pPr>
      <w:r>
        <w:rPr>
          <w:rFonts w:ascii="Arial Black" w:hAnsi="Arial Black" w:hint="eastAsia"/>
        </w:rPr>
        <w:lastRenderedPageBreak/>
        <w:t>7</w:t>
      </w:r>
      <w:r w:rsidRPr="00596C97">
        <w:rPr>
          <w:rFonts w:ascii="Arial Black" w:hAnsi="Arial Black"/>
        </w:rPr>
        <w:t>．</w:t>
      </w:r>
      <w:r w:rsidRPr="00E13B89">
        <w:rPr>
          <w:rFonts w:ascii="Meiryo UI" w:eastAsia="Meiryo UI" w:hAnsi="Meiryo UI" w:hint="eastAsia"/>
          <w:b/>
          <w:bCs/>
          <w:szCs w:val="21"/>
        </w:rPr>
        <w:t>財源確保について</w:t>
      </w:r>
    </w:p>
    <w:p w14:paraId="4EAA8DAF" w14:textId="224FF442" w:rsidR="00E13B89" w:rsidRPr="0060447D" w:rsidRDefault="00E13B89" w:rsidP="00E13B89">
      <w:pPr>
        <w:spacing w:afterLines="50" w:after="180"/>
        <w:ind w:firstLineChars="100" w:firstLine="210"/>
        <w:rPr>
          <w:rFonts w:ascii="Meiryo UI" w:eastAsia="Meiryo UI" w:hAnsi="Meiryo UI"/>
          <w:szCs w:val="21"/>
        </w:rPr>
      </w:pPr>
      <w:r w:rsidRPr="00E13B89">
        <w:rPr>
          <w:rFonts w:ascii="Meiryo UI" w:eastAsia="Meiryo UI" w:hAnsi="Meiryo UI" w:hint="eastAsia"/>
          <w:szCs w:val="21"/>
        </w:rPr>
        <w:t>基礎控除を引き上げる場合には、その財源確保が必要となります。財源を確保するための措置として、望ましいものをお選びください。（複数回答可）</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E13B89" w:rsidRPr="00596C97" w14:paraId="2672CC8F" w14:textId="77777777" w:rsidTr="00A9577E">
        <w:tc>
          <w:tcPr>
            <w:tcW w:w="8964" w:type="dxa"/>
            <w:gridSpan w:val="3"/>
          </w:tcPr>
          <w:p w14:paraId="000A4E84" w14:textId="379D726A"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１．基礎的な人的控除以外の所得控除項目の整理統合</w:t>
            </w:r>
          </w:p>
        </w:tc>
      </w:tr>
      <w:tr w:rsidR="00E13B89" w:rsidRPr="00596C97" w14:paraId="31CA5CFC" w14:textId="77777777" w:rsidTr="00A9577E">
        <w:tc>
          <w:tcPr>
            <w:tcW w:w="8964" w:type="dxa"/>
            <w:gridSpan w:val="3"/>
          </w:tcPr>
          <w:p w14:paraId="1D1E630B" w14:textId="2F6308AF"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２．金融所得課税の強化</w:t>
            </w:r>
          </w:p>
        </w:tc>
      </w:tr>
      <w:tr w:rsidR="00E13B89" w:rsidRPr="00596C97" w14:paraId="224D249F" w14:textId="77777777" w:rsidTr="00A9577E">
        <w:tc>
          <w:tcPr>
            <w:tcW w:w="8964" w:type="dxa"/>
            <w:gridSpan w:val="3"/>
          </w:tcPr>
          <w:p w14:paraId="3B5E0E08" w14:textId="0E59C83A"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３．配偶者控除及び配偶者特別控除の廃止</w:t>
            </w:r>
          </w:p>
        </w:tc>
      </w:tr>
      <w:tr w:rsidR="00E13B89" w:rsidRPr="00596C97" w14:paraId="236D2F1B" w14:textId="77777777" w:rsidTr="00A9577E">
        <w:tc>
          <w:tcPr>
            <w:tcW w:w="8964" w:type="dxa"/>
            <w:gridSpan w:val="3"/>
          </w:tcPr>
          <w:p w14:paraId="0482A7D4" w14:textId="64EABCC3"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４．医療費控除の縮減</w:t>
            </w:r>
          </w:p>
        </w:tc>
      </w:tr>
      <w:tr w:rsidR="00E13B89" w:rsidRPr="00596C97" w14:paraId="6F5D8DDB" w14:textId="77777777" w:rsidTr="00A9577E">
        <w:tc>
          <w:tcPr>
            <w:tcW w:w="8964" w:type="dxa"/>
            <w:gridSpan w:val="3"/>
          </w:tcPr>
          <w:p w14:paraId="2EB4F667" w14:textId="066E5CCA"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５．退職所得課税の見直し</w:t>
            </w:r>
          </w:p>
        </w:tc>
      </w:tr>
      <w:tr w:rsidR="00E13B89" w:rsidRPr="00596C97" w14:paraId="77D860D5" w14:textId="77777777" w:rsidTr="00A9577E">
        <w:tc>
          <w:tcPr>
            <w:tcW w:w="8964" w:type="dxa"/>
            <w:gridSpan w:val="3"/>
          </w:tcPr>
          <w:p w14:paraId="7317EC7D" w14:textId="06C72B1B"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６．相続税の課税強化（他税目調達）</w:t>
            </w:r>
          </w:p>
        </w:tc>
      </w:tr>
      <w:tr w:rsidR="00E13B89" w:rsidRPr="00596C97" w14:paraId="1AA18154" w14:textId="77777777" w:rsidTr="00A9577E">
        <w:tc>
          <w:tcPr>
            <w:tcW w:w="8964" w:type="dxa"/>
            <w:gridSpan w:val="3"/>
          </w:tcPr>
          <w:p w14:paraId="4307BB19" w14:textId="5C81E0E4"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７．担税力の弱い中小企業者に配慮したうえで、法人税率の引き上げ（他税目調達）</w:t>
            </w:r>
          </w:p>
        </w:tc>
      </w:tr>
      <w:tr w:rsidR="00E13B89" w:rsidRPr="00596C97" w14:paraId="1CE11ACB" w14:textId="77777777" w:rsidTr="00A9577E">
        <w:tc>
          <w:tcPr>
            <w:tcW w:w="8964" w:type="dxa"/>
            <w:gridSpan w:val="3"/>
          </w:tcPr>
          <w:p w14:paraId="40EB45CA" w14:textId="6C75FB0D" w:rsidR="00E13B89" w:rsidRPr="00E13B89" w:rsidRDefault="00E13B89" w:rsidP="00E13B89">
            <w:pPr>
              <w:ind w:left="400" w:hangingChars="200" w:hanging="400"/>
              <w:rPr>
                <w:rFonts w:ascii="Meiryo UI" w:eastAsia="Meiryo UI" w:hAnsi="Meiryo UI"/>
                <w:sz w:val="20"/>
                <w:szCs w:val="20"/>
              </w:rPr>
            </w:pPr>
            <w:r w:rsidRPr="00E13B89">
              <w:rPr>
                <w:rFonts w:ascii="Meiryo UI" w:eastAsia="Meiryo UI" w:hAnsi="Meiryo UI" w:hint="eastAsia"/>
                <w:sz w:val="20"/>
                <w:szCs w:val="20"/>
              </w:rPr>
              <w:t>８．</w:t>
            </w:r>
            <w:r w:rsidR="00F534F0" w:rsidRPr="00F534F0">
              <w:rPr>
                <w:rFonts w:ascii="Meiryo UI" w:eastAsia="Meiryo UI" w:hAnsi="Meiryo UI" w:hint="eastAsia"/>
                <w:sz w:val="20"/>
                <w:szCs w:val="20"/>
              </w:rPr>
              <w:t>消費税の軽減税率制度（8％）を廃止し一律10％とする</w:t>
            </w:r>
            <w:r w:rsidRPr="00E13B89">
              <w:rPr>
                <w:rFonts w:ascii="Meiryo UI" w:eastAsia="Meiryo UI" w:hAnsi="Meiryo UI" w:hint="eastAsia"/>
                <w:sz w:val="20"/>
                <w:szCs w:val="20"/>
              </w:rPr>
              <w:t>（他税目調達）</w:t>
            </w:r>
            <w:r w:rsidRPr="005846B5">
              <w:rPr>
                <w:rFonts w:ascii="Meiryo UI" w:eastAsia="Meiryo UI" w:hAnsi="Meiryo UI" w:hint="eastAsia"/>
                <w:sz w:val="20"/>
                <w:szCs w:val="20"/>
              </w:rPr>
              <w:t>※</w:t>
            </w:r>
          </w:p>
        </w:tc>
      </w:tr>
      <w:tr w:rsidR="00E13B89" w:rsidRPr="00596C97" w14:paraId="28900035" w14:textId="77777777" w:rsidTr="00A9577E">
        <w:tc>
          <w:tcPr>
            <w:tcW w:w="8964" w:type="dxa"/>
            <w:gridSpan w:val="3"/>
          </w:tcPr>
          <w:p w14:paraId="34A4925E" w14:textId="7066052F" w:rsidR="00E13B89" w:rsidRPr="00E13B89" w:rsidRDefault="00693CA2" w:rsidP="00A9577E">
            <w:pPr>
              <w:ind w:left="424" w:hangingChars="212" w:hanging="424"/>
              <w:rPr>
                <w:rFonts w:ascii="Meiryo UI" w:eastAsia="Meiryo UI" w:hAnsi="Meiryo UI"/>
                <w:sz w:val="20"/>
                <w:szCs w:val="20"/>
              </w:rPr>
            </w:pPr>
            <w:r>
              <w:rPr>
                <w:rFonts w:ascii="Meiryo UI" w:eastAsia="Meiryo UI" w:hAnsi="Meiryo UI" w:hint="eastAsia"/>
                <w:sz w:val="20"/>
                <w:szCs w:val="20"/>
              </w:rPr>
              <w:t>９</w:t>
            </w:r>
            <w:r w:rsidR="00E13B89" w:rsidRPr="00E13B89">
              <w:rPr>
                <w:rFonts w:ascii="Meiryo UI" w:eastAsia="Meiryo UI" w:hAnsi="Meiryo UI" w:hint="eastAsia"/>
                <w:sz w:val="20"/>
                <w:szCs w:val="20"/>
              </w:rPr>
              <w:t>．その他（下記にお書きください）</w:t>
            </w:r>
          </w:p>
        </w:tc>
      </w:tr>
      <w:tr w:rsidR="00E13B89" w:rsidRPr="00795D2E" w14:paraId="47BA04E0"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3764C5D9" w14:textId="77777777" w:rsidR="00E13B89" w:rsidRDefault="00E13B89" w:rsidP="00A9577E">
            <w:pPr>
              <w:rPr>
                <w:rFonts w:ascii="Meiryo UI" w:eastAsia="Meiryo UI" w:hAnsi="Meiryo UI"/>
                <w:sz w:val="20"/>
                <w:szCs w:val="20"/>
              </w:rPr>
            </w:pPr>
          </w:p>
          <w:p w14:paraId="3006F272" w14:textId="77777777" w:rsidR="00E13B89" w:rsidRPr="00795D2E" w:rsidRDefault="00E13B89" w:rsidP="00A9577E">
            <w:pPr>
              <w:rPr>
                <w:rFonts w:ascii="Meiryo UI" w:eastAsia="Meiryo UI" w:hAnsi="Meiryo UI"/>
                <w:sz w:val="20"/>
                <w:szCs w:val="20"/>
              </w:rPr>
            </w:pPr>
          </w:p>
          <w:p w14:paraId="158FC660" w14:textId="77777777" w:rsidR="00E13B89" w:rsidRPr="00795D2E" w:rsidRDefault="00E13B89" w:rsidP="00A9577E">
            <w:pPr>
              <w:rPr>
                <w:rFonts w:ascii="Meiryo UI" w:eastAsia="Meiryo UI" w:hAnsi="Meiryo UI"/>
                <w:sz w:val="20"/>
                <w:szCs w:val="20"/>
              </w:rPr>
            </w:pPr>
          </w:p>
        </w:tc>
      </w:tr>
      <w:tr w:rsidR="00DE4E9E" w:rsidRPr="00596C97" w14:paraId="475CE928" w14:textId="77777777" w:rsidTr="00384A86">
        <w:tc>
          <w:tcPr>
            <w:tcW w:w="8964" w:type="dxa"/>
            <w:gridSpan w:val="3"/>
          </w:tcPr>
          <w:p w14:paraId="34E81AE7" w14:textId="52FA5AD3" w:rsidR="00DE4E9E" w:rsidRPr="00E13B89" w:rsidRDefault="00DE4E9E" w:rsidP="00DE4E9E">
            <w:pPr>
              <w:ind w:left="208" w:hangingChars="104" w:hanging="208"/>
              <w:jc w:val="left"/>
              <w:rPr>
                <w:rFonts w:ascii="Meiryo UI" w:eastAsia="Meiryo UI" w:hAnsi="Meiryo UI"/>
                <w:sz w:val="20"/>
                <w:szCs w:val="20"/>
              </w:rPr>
            </w:pPr>
            <w:r w:rsidRPr="00A9577E">
              <w:rPr>
                <w:rFonts w:ascii="Meiryo UI" w:eastAsia="Meiryo UI" w:hAnsi="Meiryo UI" w:hint="eastAsia"/>
                <w:sz w:val="20"/>
                <w:szCs w:val="20"/>
              </w:rPr>
              <w:t>※消費税収は</w:t>
            </w:r>
            <w:r w:rsidRPr="00A9577E">
              <w:rPr>
                <w:rFonts w:ascii="Meiryo UI" w:eastAsia="Meiryo UI" w:hAnsi="Meiryo UI"/>
                <w:sz w:val="20"/>
                <w:szCs w:val="20"/>
              </w:rPr>
              <w:t>全て社会保障財源に充てる</w:t>
            </w:r>
            <w:r w:rsidRPr="00A9577E">
              <w:rPr>
                <w:rFonts w:ascii="Meiryo UI" w:eastAsia="Meiryo UI" w:hAnsi="Meiryo UI" w:hint="eastAsia"/>
                <w:sz w:val="20"/>
                <w:szCs w:val="20"/>
              </w:rPr>
              <w:t>ことが原則とされているが、軽減税率制度廃止により社会保障財源が増加し、それによって間接的に他税目からの財源調達が減少することを目的とした措置</w:t>
            </w:r>
          </w:p>
        </w:tc>
      </w:tr>
    </w:tbl>
    <w:p w14:paraId="6740439F" w14:textId="77777777" w:rsidR="00E13B89" w:rsidRDefault="00E13B89" w:rsidP="00EC38B8">
      <w:pPr>
        <w:rPr>
          <w:rFonts w:ascii="Arial Black" w:hAnsi="Arial Black"/>
        </w:rPr>
      </w:pPr>
    </w:p>
    <w:p w14:paraId="65B3B960" w14:textId="77777777" w:rsidR="00DE4E9E" w:rsidRPr="00DE4E9E" w:rsidRDefault="00DE4E9E" w:rsidP="00EC38B8">
      <w:pPr>
        <w:rPr>
          <w:rFonts w:ascii="Arial Black" w:hAnsi="Arial Black"/>
        </w:rPr>
      </w:pPr>
    </w:p>
    <w:p w14:paraId="0EA958AA" w14:textId="4AD49286" w:rsidR="00E13B89" w:rsidRDefault="00E13B89" w:rsidP="00E13B89">
      <w:pPr>
        <w:rPr>
          <w:rFonts w:ascii="Meiryo UI" w:eastAsia="Meiryo UI" w:hAnsi="Meiryo UI"/>
          <w:szCs w:val="21"/>
        </w:rPr>
      </w:pPr>
      <w:r>
        <w:rPr>
          <w:rFonts w:ascii="Arial Black" w:hAnsi="Arial Black" w:hint="eastAsia"/>
        </w:rPr>
        <w:t>8</w:t>
      </w:r>
      <w:r w:rsidRPr="00596C97">
        <w:rPr>
          <w:rFonts w:ascii="Arial Black" w:hAnsi="Arial Black"/>
        </w:rPr>
        <w:t>．</w:t>
      </w:r>
      <w:r w:rsidRPr="00E13B89">
        <w:rPr>
          <w:rFonts w:ascii="Meiryo UI" w:eastAsia="Meiryo UI" w:hAnsi="Meiryo UI" w:hint="eastAsia"/>
          <w:b/>
          <w:bCs/>
          <w:szCs w:val="21"/>
        </w:rPr>
        <w:t>退職所得課税について</w:t>
      </w:r>
    </w:p>
    <w:p w14:paraId="2B28C53E" w14:textId="77777777" w:rsidR="00E13B89" w:rsidRPr="00E13B89" w:rsidRDefault="00E13B89" w:rsidP="00E13B89">
      <w:pPr>
        <w:spacing w:afterLines="50" w:after="180"/>
        <w:ind w:firstLineChars="100" w:firstLine="210"/>
        <w:rPr>
          <w:rFonts w:ascii="Meiryo UI" w:eastAsia="Meiryo UI" w:hAnsi="Meiryo UI"/>
          <w:szCs w:val="21"/>
        </w:rPr>
      </w:pPr>
      <w:r w:rsidRPr="00E13B89">
        <w:rPr>
          <w:rFonts w:ascii="Meiryo UI" w:eastAsia="Meiryo UI" w:hAnsi="Meiryo UI" w:hint="eastAsia"/>
          <w:szCs w:val="21"/>
        </w:rPr>
        <w:t>令和７年度与党税制改正大綱では、「退職所得課税については、勤続年数が 20 年を超えると１年あたりの退職所得控除額が増加する仕組みが、転職の増加等の働き方の多様化に対応していないといった指摘もある。」としています。</w:t>
      </w:r>
    </w:p>
    <w:p w14:paraId="11BB347C" w14:textId="0FB1A95B" w:rsidR="00E13B89" w:rsidRPr="0060447D" w:rsidRDefault="00F534F0" w:rsidP="00F534F0">
      <w:pPr>
        <w:spacing w:afterLines="50" w:after="180"/>
        <w:ind w:firstLineChars="100" w:firstLine="210"/>
        <w:rPr>
          <w:rFonts w:ascii="Meiryo UI" w:eastAsia="Meiryo UI" w:hAnsi="Meiryo UI"/>
          <w:szCs w:val="21"/>
        </w:rPr>
      </w:pPr>
      <w:r w:rsidRPr="00F534F0">
        <w:rPr>
          <w:rFonts w:ascii="Meiryo UI" w:eastAsia="Meiryo UI" w:hAnsi="Meiryo UI" w:hint="eastAsia"/>
          <w:szCs w:val="21"/>
        </w:rPr>
        <w:t>実際に、控除額の増加が転職の妨げになっていると思いますか</w:t>
      </w:r>
      <w:r w:rsidR="00E13B89" w:rsidRPr="00E13B89">
        <w:rPr>
          <w:rFonts w:ascii="Meiryo UI" w:eastAsia="Meiryo UI" w:hAnsi="Meiryo UI" w:hint="eastAsia"/>
          <w:szCs w:val="21"/>
        </w:rPr>
        <w:t>。次の選択肢から一つお選びください。</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4"/>
      </w:tblGrid>
      <w:tr w:rsidR="00693CA2" w:rsidRPr="00596C97" w14:paraId="08FF41BD" w14:textId="77777777" w:rsidTr="00A9577E">
        <w:tc>
          <w:tcPr>
            <w:tcW w:w="8964" w:type="dxa"/>
          </w:tcPr>
          <w:p w14:paraId="55D93626" w14:textId="2564BAEA" w:rsidR="00693CA2" w:rsidRPr="00693CA2" w:rsidRDefault="00693CA2" w:rsidP="00693CA2">
            <w:pPr>
              <w:ind w:left="400" w:hangingChars="200" w:hanging="400"/>
              <w:rPr>
                <w:rFonts w:ascii="Meiryo UI" w:eastAsia="Meiryo UI" w:hAnsi="Meiryo UI"/>
                <w:sz w:val="20"/>
                <w:szCs w:val="20"/>
              </w:rPr>
            </w:pPr>
            <w:r w:rsidRPr="00693CA2">
              <w:rPr>
                <w:rFonts w:ascii="Meiryo UI" w:eastAsia="Meiryo UI" w:hAnsi="Meiryo UI" w:hint="eastAsia"/>
                <w:sz w:val="20"/>
                <w:szCs w:val="20"/>
              </w:rPr>
              <w:t>１．大いにある</w:t>
            </w:r>
          </w:p>
        </w:tc>
      </w:tr>
      <w:tr w:rsidR="00693CA2" w:rsidRPr="00596C97" w14:paraId="10757C36" w14:textId="77777777" w:rsidTr="00A9577E">
        <w:tc>
          <w:tcPr>
            <w:tcW w:w="8964" w:type="dxa"/>
          </w:tcPr>
          <w:p w14:paraId="43899713" w14:textId="24635FED" w:rsidR="00693CA2" w:rsidRPr="00693CA2" w:rsidRDefault="00693CA2" w:rsidP="00693CA2">
            <w:pPr>
              <w:ind w:left="400" w:hangingChars="200" w:hanging="400"/>
              <w:rPr>
                <w:rFonts w:ascii="Meiryo UI" w:eastAsia="Meiryo UI" w:hAnsi="Meiryo UI"/>
                <w:sz w:val="20"/>
                <w:szCs w:val="20"/>
              </w:rPr>
            </w:pPr>
            <w:r w:rsidRPr="00693CA2">
              <w:rPr>
                <w:rFonts w:ascii="Meiryo UI" w:eastAsia="Meiryo UI" w:hAnsi="Meiryo UI" w:hint="eastAsia"/>
                <w:sz w:val="20"/>
                <w:szCs w:val="20"/>
              </w:rPr>
              <w:t>２．多少ある</w:t>
            </w:r>
          </w:p>
        </w:tc>
      </w:tr>
      <w:tr w:rsidR="00693CA2" w:rsidRPr="00596C97" w14:paraId="362B52A4" w14:textId="77777777" w:rsidTr="00A9577E">
        <w:tc>
          <w:tcPr>
            <w:tcW w:w="8964" w:type="dxa"/>
          </w:tcPr>
          <w:p w14:paraId="062AE1F6" w14:textId="1363D46D" w:rsidR="00693CA2" w:rsidRPr="00693CA2" w:rsidRDefault="00693CA2" w:rsidP="00693CA2">
            <w:pPr>
              <w:ind w:left="400" w:hangingChars="200" w:hanging="400"/>
              <w:rPr>
                <w:rFonts w:ascii="Meiryo UI" w:eastAsia="Meiryo UI" w:hAnsi="Meiryo UI"/>
                <w:sz w:val="20"/>
                <w:szCs w:val="20"/>
              </w:rPr>
            </w:pPr>
            <w:r w:rsidRPr="00693CA2">
              <w:rPr>
                <w:rFonts w:ascii="Meiryo UI" w:eastAsia="Meiryo UI" w:hAnsi="Meiryo UI" w:hint="eastAsia"/>
                <w:sz w:val="20"/>
                <w:szCs w:val="20"/>
              </w:rPr>
              <w:t>３．ほとんどない</w:t>
            </w:r>
          </w:p>
        </w:tc>
      </w:tr>
      <w:tr w:rsidR="00693CA2" w:rsidRPr="00596C97" w14:paraId="340F9C79" w14:textId="77777777" w:rsidTr="00A9577E">
        <w:tc>
          <w:tcPr>
            <w:tcW w:w="8964" w:type="dxa"/>
          </w:tcPr>
          <w:p w14:paraId="370E20DD" w14:textId="77D91E74" w:rsidR="00693CA2" w:rsidRPr="00693CA2" w:rsidRDefault="00693CA2" w:rsidP="00693CA2">
            <w:pPr>
              <w:ind w:left="400" w:hangingChars="200" w:hanging="400"/>
              <w:rPr>
                <w:rFonts w:ascii="Meiryo UI" w:eastAsia="Meiryo UI" w:hAnsi="Meiryo UI"/>
                <w:sz w:val="20"/>
                <w:szCs w:val="20"/>
              </w:rPr>
            </w:pPr>
            <w:r w:rsidRPr="00693CA2">
              <w:rPr>
                <w:rFonts w:ascii="Meiryo UI" w:eastAsia="Meiryo UI" w:hAnsi="Meiryo UI" w:hint="eastAsia"/>
                <w:sz w:val="20"/>
                <w:szCs w:val="20"/>
              </w:rPr>
              <w:t>４．まったくない</w:t>
            </w:r>
          </w:p>
        </w:tc>
      </w:tr>
    </w:tbl>
    <w:p w14:paraId="69555683" w14:textId="77777777" w:rsidR="00E13B89" w:rsidRPr="00E13B89" w:rsidRDefault="00E13B89" w:rsidP="00EC38B8">
      <w:pPr>
        <w:rPr>
          <w:rFonts w:ascii="Arial Black" w:hAnsi="Arial Black"/>
        </w:rPr>
      </w:pPr>
    </w:p>
    <w:p w14:paraId="2906277A" w14:textId="77777777" w:rsidR="00E13B89" w:rsidRDefault="00E13B89" w:rsidP="00EC38B8">
      <w:pPr>
        <w:rPr>
          <w:rFonts w:ascii="Arial Black" w:hAnsi="Arial Black"/>
        </w:rPr>
      </w:pPr>
    </w:p>
    <w:p w14:paraId="35D8380B" w14:textId="77777777" w:rsidR="00693CA2" w:rsidRDefault="00693CA2" w:rsidP="00EC38B8">
      <w:pPr>
        <w:rPr>
          <w:rFonts w:ascii="Arial Black" w:hAnsi="Arial Black"/>
        </w:rPr>
      </w:pPr>
    </w:p>
    <w:p w14:paraId="459AE799" w14:textId="77777777" w:rsidR="00693CA2" w:rsidRDefault="00693CA2" w:rsidP="00EC38B8">
      <w:pPr>
        <w:rPr>
          <w:rFonts w:ascii="Arial Black" w:hAnsi="Arial Black"/>
        </w:rPr>
      </w:pPr>
    </w:p>
    <w:p w14:paraId="209A6463" w14:textId="77777777" w:rsidR="00693CA2" w:rsidRDefault="00693CA2" w:rsidP="00EC38B8">
      <w:pPr>
        <w:rPr>
          <w:rFonts w:ascii="Arial Black" w:hAnsi="Arial Black"/>
        </w:rPr>
      </w:pPr>
    </w:p>
    <w:p w14:paraId="3C5E5FC4" w14:textId="77777777" w:rsidR="00693CA2" w:rsidRDefault="00693CA2" w:rsidP="00EC38B8">
      <w:pPr>
        <w:rPr>
          <w:rFonts w:ascii="Arial Black" w:hAnsi="Arial Black"/>
        </w:rPr>
      </w:pPr>
    </w:p>
    <w:p w14:paraId="2F75F66C" w14:textId="77777777" w:rsidR="00693CA2" w:rsidRDefault="00693CA2" w:rsidP="00EC38B8">
      <w:pPr>
        <w:rPr>
          <w:rFonts w:ascii="Arial Black" w:hAnsi="Arial Black"/>
        </w:rPr>
      </w:pPr>
    </w:p>
    <w:p w14:paraId="25AD126A" w14:textId="77777777" w:rsidR="00693CA2" w:rsidRDefault="00693CA2" w:rsidP="00EC38B8">
      <w:pPr>
        <w:rPr>
          <w:rFonts w:ascii="Arial Black" w:hAnsi="Arial Black"/>
        </w:rPr>
      </w:pPr>
    </w:p>
    <w:p w14:paraId="3DE3CE93" w14:textId="77777777" w:rsidR="005846B5" w:rsidRDefault="005846B5" w:rsidP="00EC38B8">
      <w:pPr>
        <w:rPr>
          <w:rFonts w:ascii="Arial Black" w:hAnsi="Arial Black"/>
        </w:rPr>
      </w:pPr>
    </w:p>
    <w:p w14:paraId="014C39C2" w14:textId="77777777" w:rsidR="00693CA2" w:rsidRDefault="00693CA2" w:rsidP="00EC38B8">
      <w:pPr>
        <w:rPr>
          <w:rFonts w:ascii="Arial Black" w:hAnsi="Arial Black"/>
        </w:rPr>
      </w:pPr>
    </w:p>
    <w:p w14:paraId="7F24ED54" w14:textId="77777777" w:rsidR="00693CA2" w:rsidRDefault="00693CA2" w:rsidP="00EC38B8">
      <w:pPr>
        <w:rPr>
          <w:rFonts w:ascii="Arial Black" w:hAnsi="Arial Black"/>
        </w:rPr>
      </w:pPr>
    </w:p>
    <w:p w14:paraId="300963E4" w14:textId="79C10FBC" w:rsidR="00693CA2" w:rsidRDefault="00693CA2" w:rsidP="00693CA2">
      <w:pPr>
        <w:rPr>
          <w:rFonts w:ascii="Meiryo UI" w:eastAsia="Meiryo UI" w:hAnsi="Meiryo UI"/>
          <w:szCs w:val="21"/>
        </w:rPr>
      </w:pPr>
      <w:r>
        <w:rPr>
          <w:rFonts w:ascii="Arial Black" w:hAnsi="Arial Black" w:hint="eastAsia"/>
        </w:rPr>
        <w:lastRenderedPageBreak/>
        <w:t>9</w:t>
      </w:r>
      <w:r w:rsidRPr="00596C97">
        <w:rPr>
          <w:rFonts w:ascii="Arial Black" w:hAnsi="Arial Black"/>
        </w:rPr>
        <w:t>．</w:t>
      </w:r>
      <w:r w:rsidRPr="00693CA2">
        <w:rPr>
          <w:rFonts w:ascii="Meiryo UI" w:eastAsia="Meiryo UI" w:hAnsi="Meiryo UI" w:hint="eastAsia"/>
          <w:b/>
          <w:bCs/>
          <w:szCs w:val="21"/>
        </w:rPr>
        <w:t>退職所得控除等について</w:t>
      </w:r>
    </w:p>
    <w:p w14:paraId="32106CCA" w14:textId="77777777" w:rsidR="00693CA2" w:rsidRPr="00693CA2" w:rsidRDefault="00693CA2" w:rsidP="00693CA2">
      <w:pPr>
        <w:spacing w:afterLines="50" w:after="180"/>
        <w:ind w:firstLineChars="100" w:firstLine="210"/>
        <w:rPr>
          <w:rFonts w:ascii="Meiryo UI" w:eastAsia="Meiryo UI" w:hAnsi="Meiryo UI"/>
          <w:szCs w:val="21"/>
        </w:rPr>
      </w:pPr>
      <w:r w:rsidRPr="00693CA2">
        <w:rPr>
          <w:rFonts w:ascii="Meiryo UI" w:eastAsia="Meiryo UI" w:hAnsi="Meiryo UI" w:hint="eastAsia"/>
          <w:szCs w:val="21"/>
        </w:rPr>
        <w:t>さらに、同大綱では、「退職金や私的年金等のあり方は、個人の生活設計にも密接に関係すること等を十分に踏まえながら、拠出・運用・給付の各段階を通じた適正かつ公平な税負担を確保できる包括的な見直しが求められる。」としており、包括的な見直しが検討されています。</w:t>
      </w:r>
    </w:p>
    <w:p w14:paraId="7349FA17" w14:textId="3B2A52C2" w:rsidR="00693CA2" w:rsidRPr="0060447D" w:rsidRDefault="00693CA2" w:rsidP="00693CA2">
      <w:pPr>
        <w:spacing w:afterLines="50" w:after="180"/>
        <w:ind w:firstLineChars="100" w:firstLine="210"/>
        <w:rPr>
          <w:rFonts w:ascii="Meiryo UI" w:eastAsia="Meiryo UI" w:hAnsi="Meiryo UI"/>
          <w:szCs w:val="21"/>
        </w:rPr>
      </w:pPr>
      <w:r w:rsidRPr="00693CA2">
        <w:rPr>
          <w:rFonts w:ascii="Meiryo UI" w:eastAsia="Meiryo UI" w:hAnsi="Meiryo UI" w:hint="eastAsia"/>
          <w:szCs w:val="21"/>
        </w:rPr>
        <w:t>見直しの方法として、どれが妥当だと思いますか。次の選択肢からお選びください。（複数回答可）</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4B7554" w:rsidRPr="00596C97" w14:paraId="0986B583" w14:textId="77777777" w:rsidTr="00A9577E">
        <w:tc>
          <w:tcPr>
            <w:tcW w:w="8964" w:type="dxa"/>
            <w:gridSpan w:val="3"/>
          </w:tcPr>
          <w:p w14:paraId="780C4381" w14:textId="6778C3C1"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１．現行のままでよい</w:t>
            </w:r>
          </w:p>
        </w:tc>
      </w:tr>
      <w:tr w:rsidR="004B7554" w:rsidRPr="00596C97" w14:paraId="39F43151" w14:textId="77777777" w:rsidTr="00A9577E">
        <w:tc>
          <w:tcPr>
            <w:tcW w:w="8964" w:type="dxa"/>
            <w:gridSpan w:val="3"/>
          </w:tcPr>
          <w:p w14:paraId="0FEE09A1" w14:textId="1EFAA19A"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２．勤続年数が20年を超えた場合の退職所得控除額を引き下げる</w:t>
            </w:r>
          </w:p>
        </w:tc>
      </w:tr>
      <w:tr w:rsidR="004B7554" w:rsidRPr="00596C97" w14:paraId="7F97F045" w14:textId="77777777" w:rsidTr="00A9577E">
        <w:tc>
          <w:tcPr>
            <w:tcW w:w="8964" w:type="dxa"/>
            <w:gridSpan w:val="3"/>
          </w:tcPr>
          <w:p w14:paraId="6814C35F" w14:textId="1016464C"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３．勤続年数20年未満の退職所得控除額を引き上げる</w:t>
            </w:r>
          </w:p>
        </w:tc>
      </w:tr>
      <w:tr w:rsidR="004B7554" w:rsidRPr="00596C97" w14:paraId="53397C59" w14:textId="77777777" w:rsidTr="00A9577E">
        <w:tc>
          <w:tcPr>
            <w:tcW w:w="8964" w:type="dxa"/>
            <w:gridSpan w:val="3"/>
          </w:tcPr>
          <w:p w14:paraId="02E98254" w14:textId="419391AC"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４．勤続年数に関わらず１年あたりの退職所得控除額を定額とする（例示、１年一律50万円とする等）</w:t>
            </w:r>
          </w:p>
        </w:tc>
      </w:tr>
      <w:tr w:rsidR="004B7554" w:rsidRPr="00596C97" w14:paraId="24E39B76" w14:textId="77777777" w:rsidTr="00A9577E">
        <w:tc>
          <w:tcPr>
            <w:tcW w:w="8964" w:type="dxa"/>
            <w:gridSpan w:val="3"/>
          </w:tcPr>
          <w:p w14:paraId="5F644623" w14:textId="554858F0"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５．一生涯の退職所得控除額を累積で一定額とする</w:t>
            </w:r>
          </w:p>
        </w:tc>
      </w:tr>
      <w:tr w:rsidR="004B7554" w:rsidRPr="00596C97" w14:paraId="1F7F6FDD" w14:textId="77777777" w:rsidTr="00A9577E">
        <w:tc>
          <w:tcPr>
            <w:tcW w:w="8964" w:type="dxa"/>
            <w:gridSpan w:val="3"/>
          </w:tcPr>
          <w:p w14:paraId="4ACFC32D" w14:textId="5388C6C7"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６．いわゆる1/2課税制度を廃止する</w:t>
            </w:r>
          </w:p>
        </w:tc>
      </w:tr>
      <w:tr w:rsidR="004B7554" w:rsidRPr="00596C97" w14:paraId="6B430293" w14:textId="77777777" w:rsidTr="00A9577E">
        <w:tc>
          <w:tcPr>
            <w:tcW w:w="8964" w:type="dxa"/>
            <w:gridSpan w:val="3"/>
          </w:tcPr>
          <w:p w14:paraId="76F334F1" w14:textId="413EA718" w:rsidR="004B7554" w:rsidRPr="004B7554" w:rsidRDefault="004B7554" w:rsidP="004B7554">
            <w:pPr>
              <w:ind w:left="400" w:hangingChars="200" w:hanging="400"/>
              <w:rPr>
                <w:rFonts w:ascii="Meiryo UI" w:eastAsia="Meiryo UI" w:hAnsi="Meiryo UI"/>
                <w:sz w:val="20"/>
                <w:szCs w:val="20"/>
              </w:rPr>
            </w:pPr>
            <w:r w:rsidRPr="004B7554">
              <w:rPr>
                <w:rFonts w:ascii="Meiryo UI" w:eastAsia="Meiryo UI" w:hAnsi="Meiryo UI" w:hint="eastAsia"/>
                <w:sz w:val="20"/>
                <w:szCs w:val="20"/>
              </w:rPr>
              <w:t>７．退職年金に対する公的年金控除を見直す</w:t>
            </w:r>
          </w:p>
        </w:tc>
      </w:tr>
      <w:tr w:rsidR="00693CA2" w:rsidRPr="00596C97" w14:paraId="1625AF9F" w14:textId="77777777" w:rsidTr="00A9577E">
        <w:tc>
          <w:tcPr>
            <w:tcW w:w="8964" w:type="dxa"/>
            <w:gridSpan w:val="3"/>
          </w:tcPr>
          <w:p w14:paraId="46C53241" w14:textId="69F70B27" w:rsidR="00693CA2" w:rsidRPr="00E13B89" w:rsidRDefault="004B7554" w:rsidP="00A9577E">
            <w:pPr>
              <w:ind w:left="424" w:hangingChars="212" w:hanging="424"/>
              <w:rPr>
                <w:rFonts w:ascii="Meiryo UI" w:eastAsia="Meiryo UI" w:hAnsi="Meiryo UI"/>
                <w:sz w:val="20"/>
                <w:szCs w:val="20"/>
              </w:rPr>
            </w:pPr>
            <w:r>
              <w:rPr>
                <w:rFonts w:ascii="Meiryo UI" w:eastAsia="Meiryo UI" w:hAnsi="Meiryo UI" w:hint="eastAsia"/>
                <w:sz w:val="20"/>
                <w:szCs w:val="20"/>
              </w:rPr>
              <w:t>８</w:t>
            </w:r>
            <w:r w:rsidR="00693CA2" w:rsidRPr="00E13B89">
              <w:rPr>
                <w:rFonts w:ascii="Meiryo UI" w:eastAsia="Meiryo UI" w:hAnsi="Meiryo UI" w:hint="eastAsia"/>
                <w:sz w:val="20"/>
                <w:szCs w:val="20"/>
              </w:rPr>
              <w:t>．その他（下記にお書きください）</w:t>
            </w:r>
          </w:p>
        </w:tc>
      </w:tr>
      <w:tr w:rsidR="00693CA2" w:rsidRPr="00795D2E" w14:paraId="04F4B095"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3ECF2F98" w14:textId="77777777" w:rsidR="00693CA2" w:rsidRDefault="00693CA2" w:rsidP="00A9577E">
            <w:pPr>
              <w:rPr>
                <w:rFonts w:ascii="Meiryo UI" w:eastAsia="Meiryo UI" w:hAnsi="Meiryo UI"/>
                <w:sz w:val="20"/>
                <w:szCs w:val="20"/>
              </w:rPr>
            </w:pPr>
          </w:p>
          <w:p w14:paraId="2D61A2FA" w14:textId="77777777" w:rsidR="00693CA2" w:rsidRPr="00795D2E" w:rsidRDefault="00693CA2" w:rsidP="00A9577E">
            <w:pPr>
              <w:rPr>
                <w:rFonts w:ascii="Meiryo UI" w:eastAsia="Meiryo UI" w:hAnsi="Meiryo UI"/>
                <w:sz w:val="20"/>
                <w:szCs w:val="20"/>
              </w:rPr>
            </w:pPr>
          </w:p>
          <w:p w14:paraId="15B6129C" w14:textId="77777777" w:rsidR="00693CA2" w:rsidRPr="00795D2E" w:rsidRDefault="00693CA2" w:rsidP="00A9577E">
            <w:pPr>
              <w:rPr>
                <w:rFonts w:ascii="Meiryo UI" w:eastAsia="Meiryo UI" w:hAnsi="Meiryo UI"/>
                <w:sz w:val="20"/>
                <w:szCs w:val="20"/>
              </w:rPr>
            </w:pPr>
          </w:p>
        </w:tc>
      </w:tr>
    </w:tbl>
    <w:p w14:paraId="1A2F04DE" w14:textId="77777777" w:rsidR="00693CA2" w:rsidRPr="00693CA2" w:rsidRDefault="00693CA2" w:rsidP="00EC38B8">
      <w:pPr>
        <w:rPr>
          <w:rFonts w:ascii="Arial Black" w:hAnsi="Arial Black"/>
        </w:rPr>
      </w:pPr>
    </w:p>
    <w:p w14:paraId="12EAE5D4" w14:textId="77777777" w:rsidR="00693CA2" w:rsidRDefault="00693CA2" w:rsidP="00EC38B8">
      <w:pPr>
        <w:rPr>
          <w:rFonts w:ascii="Arial Black" w:hAnsi="Arial Black"/>
        </w:rPr>
      </w:pPr>
    </w:p>
    <w:p w14:paraId="3A2709AA" w14:textId="5085018A" w:rsidR="00693CA2" w:rsidRDefault="00DC7A67" w:rsidP="00693CA2">
      <w:pPr>
        <w:rPr>
          <w:rFonts w:ascii="Meiryo UI" w:eastAsia="Meiryo UI" w:hAnsi="Meiryo UI"/>
          <w:szCs w:val="21"/>
        </w:rPr>
      </w:pPr>
      <w:r>
        <w:rPr>
          <w:rFonts w:ascii="Arial Black" w:hAnsi="Arial Black" w:hint="eastAsia"/>
        </w:rPr>
        <w:t>10</w:t>
      </w:r>
      <w:r w:rsidR="00693CA2" w:rsidRPr="00596C97">
        <w:rPr>
          <w:rFonts w:ascii="Arial Black" w:hAnsi="Arial Black"/>
        </w:rPr>
        <w:t>．</w:t>
      </w:r>
      <w:r w:rsidRPr="00DC7A67">
        <w:rPr>
          <w:rFonts w:ascii="Meiryo UI" w:eastAsia="Meiryo UI" w:hAnsi="Meiryo UI" w:hint="eastAsia"/>
          <w:b/>
          <w:bCs/>
          <w:szCs w:val="21"/>
        </w:rPr>
        <w:t>今後創設されるべき所得控除等について</w:t>
      </w:r>
    </w:p>
    <w:p w14:paraId="06AA87D1" w14:textId="3B0A7A55" w:rsidR="00693CA2" w:rsidRPr="0060447D" w:rsidRDefault="00DC7A67" w:rsidP="00693CA2">
      <w:pPr>
        <w:spacing w:afterLines="50" w:after="180"/>
        <w:ind w:firstLineChars="100" w:firstLine="210"/>
        <w:rPr>
          <w:rFonts w:ascii="Meiryo UI" w:eastAsia="Meiryo UI" w:hAnsi="Meiryo UI"/>
          <w:szCs w:val="21"/>
        </w:rPr>
      </w:pPr>
      <w:r w:rsidRPr="00DC7A67">
        <w:rPr>
          <w:rFonts w:ascii="Meiryo UI" w:eastAsia="Meiryo UI" w:hAnsi="Meiryo UI" w:hint="eastAsia"/>
          <w:szCs w:val="21"/>
        </w:rPr>
        <w:t>所得税の抜本的な改革に向けて、「少子高齢化、労働人口の減少、労働生産性の向上等」の観点から、今後創設するべき所得控除（税額控除も含む。）として望ましいものを、次の選択肢からお選びください。（複数回答可）</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796"/>
        <w:gridCol w:w="567"/>
      </w:tblGrid>
      <w:tr w:rsidR="00DC7A67" w:rsidRPr="00596C97" w14:paraId="5DF9AA7E" w14:textId="77777777" w:rsidTr="00A9577E">
        <w:tc>
          <w:tcPr>
            <w:tcW w:w="8964" w:type="dxa"/>
            <w:gridSpan w:val="3"/>
          </w:tcPr>
          <w:p w14:paraId="57291439" w14:textId="1B9D25A7"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１．子育てに係る保育料等について、（仮称）「子育て関連支出控除」を創設する</w:t>
            </w:r>
          </w:p>
        </w:tc>
      </w:tr>
      <w:tr w:rsidR="00DC7A67" w:rsidRPr="00596C97" w14:paraId="1FE3FFF5" w14:textId="77777777" w:rsidTr="00A9577E">
        <w:tc>
          <w:tcPr>
            <w:tcW w:w="8964" w:type="dxa"/>
            <w:gridSpan w:val="3"/>
          </w:tcPr>
          <w:p w14:paraId="4E0E912B" w14:textId="3A7D4B9C"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２．子供の教育費支出等（塾代など）について、（仮称）「教育資金支出控除」を創設する</w:t>
            </w:r>
          </w:p>
        </w:tc>
      </w:tr>
      <w:tr w:rsidR="00DC7A67" w:rsidRPr="00596C97" w14:paraId="6FCD1C96" w14:textId="77777777" w:rsidTr="00A9577E">
        <w:tc>
          <w:tcPr>
            <w:tcW w:w="8964" w:type="dxa"/>
            <w:gridSpan w:val="3"/>
          </w:tcPr>
          <w:p w14:paraId="08DF0B9C" w14:textId="0419386F"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３．結婚のための支出等（結婚式費用等）について、（仮称）「結婚資金支出控除」を創設する</w:t>
            </w:r>
          </w:p>
        </w:tc>
      </w:tr>
      <w:tr w:rsidR="00DC7A67" w:rsidRPr="00596C97" w14:paraId="52FDC1EF" w14:textId="77777777" w:rsidTr="00A9577E">
        <w:tc>
          <w:tcPr>
            <w:tcW w:w="8964" w:type="dxa"/>
            <w:gridSpan w:val="3"/>
          </w:tcPr>
          <w:p w14:paraId="2ACE9A2F" w14:textId="5696AEFF"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４．就労及びリスキリングに係る支出等について、（仮称）「就労支援等支出控除」を創設する</w:t>
            </w:r>
          </w:p>
        </w:tc>
      </w:tr>
      <w:tr w:rsidR="00DC7A67" w:rsidRPr="00596C97" w14:paraId="345F3B37" w14:textId="77777777" w:rsidTr="00A9577E">
        <w:tc>
          <w:tcPr>
            <w:tcW w:w="8964" w:type="dxa"/>
            <w:gridSpan w:val="3"/>
          </w:tcPr>
          <w:p w14:paraId="6C05C4E3" w14:textId="6DC46113"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５．貸与型奨学金の利用者に対して、（仮称）「貸与型奨学金（税額）控除」を創設する</w:t>
            </w:r>
          </w:p>
        </w:tc>
      </w:tr>
      <w:tr w:rsidR="00DC7A67" w:rsidRPr="00596C97" w14:paraId="05603A4B" w14:textId="77777777" w:rsidTr="00A9577E">
        <w:tc>
          <w:tcPr>
            <w:tcW w:w="8964" w:type="dxa"/>
            <w:gridSpan w:val="3"/>
          </w:tcPr>
          <w:p w14:paraId="446F8579" w14:textId="21CCFA15" w:rsidR="00DC7A67" w:rsidRPr="00DC7A67" w:rsidRDefault="00DC7A67" w:rsidP="00DC7A67">
            <w:pPr>
              <w:ind w:left="400" w:hangingChars="200" w:hanging="400"/>
              <w:rPr>
                <w:rFonts w:ascii="Meiryo UI" w:eastAsia="Meiryo UI" w:hAnsi="Meiryo UI"/>
                <w:sz w:val="20"/>
                <w:szCs w:val="20"/>
              </w:rPr>
            </w:pPr>
            <w:r w:rsidRPr="00DC7A67">
              <w:rPr>
                <w:rFonts w:ascii="Meiryo UI" w:eastAsia="Meiryo UI" w:hAnsi="Meiryo UI" w:hint="eastAsia"/>
                <w:sz w:val="20"/>
                <w:szCs w:val="20"/>
              </w:rPr>
              <w:t>６．親族等の介護に係る支出等について、（仮称）「介護費用支出控除」を創設する</w:t>
            </w:r>
          </w:p>
        </w:tc>
      </w:tr>
      <w:tr w:rsidR="00693CA2" w:rsidRPr="00596C97" w14:paraId="2596E218" w14:textId="77777777" w:rsidTr="00A9577E">
        <w:tc>
          <w:tcPr>
            <w:tcW w:w="8964" w:type="dxa"/>
            <w:gridSpan w:val="3"/>
          </w:tcPr>
          <w:p w14:paraId="33E64FF9" w14:textId="24AAC622" w:rsidR="00693CA2" w:rsidRPr="00E13B89" w:rsidRDefault="00DC7A67" w:rsidP="00A9577E">
            <w:pPr>
              <w:ind w:left="424" w:hangingChars="212" w:hanging="424"/>
              <w:rPr>
                <w:rFonts w:ascii="Meiryo UI" w:eastAsia="Meiryo UI" w:hAnsi="Meiryo UI"/>
                <w:sz w:val="20"/>
                <w:szCs w:val="20"/>
              </w:rPr>
            </w:pPr>
            <w:r>
              <w:rPr>
                <w:rFonts w:ascii="Meiryo UI" w:eastAsia="Meiryo UI" w:hAnsi="Meiryo UI" w:hint="eastAsia"/>
                <w:sz w:val="20"/>
                <w:szCs w:val="20"/>
              </w:rPr>
              <w:t>７</w:t>
            </w:r>
            <w:r w:rsidR="00693CA2" w:rsidRPr="00E13B89">
              <w:rPr>
                <w:rFonts w:ascii="Meiryo UI" w:eastAsia="Meiryo UI" w:hAnsi="Meiryo UI" w:hint="eastAsia"/>
                <w:sz w:val="20"/>
                <w:szCs w:val="20"/>
              </w:rPr>
              <w:t>．その他（下記にお書きください）</w:t>
            </w:r>
          </w:p>
        </w:tc>
      </w:tr>
      <w:tr w:rsidR="00693CA2" w:rsidRPr="00795D2E" w14:paraId="1B3E655D" w14:textId="77777777" w:rsidTr="00A9577E">
        <w:trPr>
          <w:gridBefore w:val="1"/>
          <w:gridAfter w:val="1"/>
          <w:wBefore w:w="601" w:type="dxa"/>
          <w:wAfter w:w="567" w:type="dxa"/>
        </w:trPr>
        <w:tc>
          <w:tcPr>
            <w:tcW w:w="7796" w:type="dxa"/>
            <w:tcBorders>
              <w:top w:val="single" w:sz="4" w:space="0" w:color="auto"/>
              <w:left w:val="single" w:sz="4" w:space="0" w:color="auto"/>
              <w:bottom w:val="single" w:sz="4" w:space="0" w:color="auto"/>
              <w:right w:val="single" w:sz="4" w:space="0" w:color="auto"/>
            </w:tcBorders>
          </w:tcPr>
          <w:p w14:paraId="286C7602" w14:textId="77777777" w:rsidR="00693CA2" w:rsidRDefault="00693CA2" w:rsidP="00A9577E">
            <w:pPr>
              <w:rPr>
                <w:rFonts w:ascii="Meiryo UI" w:eastAsia="Meiryo UI" w:hAnsi="Meiryo UI"/>
                <w:sz w:val="20"/>
                <w:szCs w:val="20"/>
              </w:rPr>
            </w:pPr>
          </w:p>
          <w:p w14:paraId="63F7E28C" w14:textId="77777777" w:rsidR="00693CA2" w:rsidRPr="00795D2E" w:rsidRDefault="00693CA2" w:rsidP="00A9577E">
            <w:pPr>
              <w:rPr>
                <w:rFonts w:ascii="Meiryo UI" w:eastAsia="Meiryo UI" w:hAnsi="Meiryo UI"/>
                <w:sz w:val="20"/>
                <w:szCs w:val="20"/>
              </w:rPr>
            </w:pPr>
          </w:p>
          <w:p w14:paraId="37BAFB10" w14:textId="77777777" w:rsidR="00693CA2" w:rsidRPr="00795D2E" w:rsidRDefault="00693CA2" w:rsidP="00A9577E">
            <w:pPr>
              <w:rPr>
                <w:rFonts w:ascii="Meiryo UI" w:eastAsia="Meiryo UI" w:hAnsi="Meiryo UI"/>
                <w:sz w:val="20"/>
                <w:szCs w:val="20"/>
              </w:rPr>
            </w:pPr>
          </w:p>
        </w:tc>
      </w:tr>
    </w:tbl>
    <w:p w14:paraId="35EF08ED" w14:textId="77777777" w:rsidR="00693CA2" w:rsidRPr="00693CA2" w:rsidRDefault="00693CA2" w:rsidP="00EC38B8">
      <w:pPr>
        <w:rPr>
          <w:rFonts w:ascii="Arial Black" w:hAnsi="Arial Black"/>
        </w:rPr>
      </w:pPr>
    </w:p>
    <w:p w14:paraId="4A24451A" w14:textId="77777777" w:rsidR="00693CA2" w:rsidRDefault="00693CA2" w:rsidP="00EC38B8">
      <w:pPr>
        <w:rPr>
          <w:rFonts w:ascii="Arial Black" w:hAnsi="Arial Black"/>
        </w:rPr>
      </w:pPr>
    </w:p>
    <w:p w14:paraId="62ECE978" w14:textId="77777777" w:rsidR="00693CA2" w:rsidRDefault="00693CA2" w:rsidP="00EC38B8">
      <w:pPr>
        <w:rPr>
          <w:rFonts w:ascii="Arial Black" w:hAnsi="Arial Black"/>
        </w:rPr>
      </w:pPr>
    </w:p>
    <w:p w14:paraId="75D9B044" w14:textId="77777777" w:rsidR="00693CA2" w:rsidRDefault="00693CA2" w:rsidP="00EC38B8">
      <w:pPr>
        <w:rPr>
          <w:rFonts w:ascii="Arial Black" w:hAnsi="Arial Black"/>
        </w:rPr>
      </w:pPr>
    </w:p>
    <w:p w14:paraId="4FA2CBEC" w14:textId="77777777" w:rsidR="005846B5" w:rsidRDefault="00E13B89">
      <w:pPr>
        <w:widowControl/>
        <w:jc w:val="left"/>
        <w:rPr>
          <w:rFonts w:ascii="Arial Black" w:hAnsi="Arial Black"/>
        </w:rPr>
        <w:sectPr w:rsidR="005846B5" w:rsidSect="00967A48">
          <w:headerReference w:type="default" r:id="rId14"/>
          <w:pgSz w:w="11906" w:h="16838" w:code="9"/>
          <w:pgMar w:top="567" w:right="1077" w:bottom="567" w:left="1077" w:header="567" w:footer="454" w:gutter="0"/>
          <w:cols w:space="425"/>
          <w:docGrid w:type="lines" w:linePitch="360"/>
        </w:sectPr>
      </w:pPr>
      <w:r>
        <w:rPr>
          <w:rFonts w:ascii="Arial Black" w:hAnsi="Arial Black"/>
        </w:rPr>
        <w:br w:type="page"/>
      </w:r>
    </w:p>
    <w:p w14:paraId="6C93902A" w14:textId="4E27C293" w:rsidR="00F94BB1" w:rsidRDefault="00F94BB1" w:rsidP="00F94BB1">
      <w:pPr>
        <w:pStyle w:val="2"/>
        <w:rPr>
          <w:rStyle w:val="cattxt"/>
          <w:u w:val="single"/>
        </w:rPr>
      </w:pPr>
      <w:r w:rsidRPr="00822A43">
        <w:rPr>
          <w:rStyle w:val="cattxt"/>
          <w:rFonts w:hint="eastAsia"/>
          <w:bdr w:val="single" w:sz="4" w:space="0" w:color="auto"/>
        </w:rPr>
        <w:lastRenderedPageBreak/>
        <w:t>任意課題</w:t>
      </w:r>
      <w:r w:rsidR="003D67C0">
        <w:rPr>
          <w:rStyle w:val="cattxt"/>
          <w:rFonts w:hint="eastAsia"/>
          <w:bdr w:val="single" w:sz="4" w:space="0" w:color="auto"/>
        </w:rPr>
        <w:t>1</w:t>
      </w:r>
      <w:r>
        <w:rPr>
          <w:rStyle w:val="cattxt"/>
          <w:bdr w:val="single" w:sz="4" w:space="0" w:color="auto"/>
        </w:rPr>
        <w:t xml:space="preserve"> </w:t>
      </w:r>
      <w:r>
        <w:rPr>
          <w:rStyle w:val="cattxt"/>
        </w:rPr>
        <w:t xml:space="preserve"> </w:t>
      </w:r>
      <w:r w:rsidR="003D67C0" w:rsidRPr="003D67C0">
        <w:rPr>
          <w:rStyle w:val="cattxt"/>
          <w:rFonts w:hint="eastAsia"/>
          <w:u w:val="single"/>
        </w:rPr>
        <w:t>令和</w:t>
      </w:r>
      <w:r w:rsidR="007B0828">
        <w:rPr>
          <w:rStyle w:val="cattxt"/>
          <w:rFonts w:hint="eastAsia"/>
          <w:u w:val="single"/>
        </w:rPr>
        <w:t>９</w:t>
      </w:r>
      <w:r w:rsidR="003D67C0" w:rsidRPr="003D67C0">
        <w:rPr>
          <w:rStyle w:val="cattxt"/>
          <w:rFonts w:hint="eastAsia"/>
          <w:u w:val="single"/>
        </w:rPr>
        <w:t>年度税制及び税務行政の改正に関する意見について</w:t>
      </w:r>
    </w:p>
    <w:p w14:paraId="2549DC1F" w14:textId="77777777" w:rsidR="00F94BB1" w:rsidRDefault="00F94BB1" w:rsidP="00F94BB1">
      <w:pPr>
        <w:rPr>
          <w:rFonts w:ascii="Meiryo UI" w:eastAsia="Meiryo UI" w:hAnsi="Meiryo UI"/>
        </w:rPr>
      </w:pPr>
    </w:p>
    <w:p w14:paraId="7A1D2838" w14:textId="2722BF26" w:rsidR="00F94BB1" w:rsidRPr="00154C0A" w:rsidRDefault="00B72577" w:rsidP="00CC07AF">
      <w:pPr>
        <w:pStyle w:val="af1"/>
        <w:ind w:firstLineChars="100" w:firstLine="210"/>
        <w:rPr>
          <w:rFonts w:ascii="Meiryo UI" w:eastAsia="Meiryo UI" w:hAnsi="Meiryo UI"/>
        </w:rPr>
      </w:pPr>
      <w:r w:rsidRPr="00B72577">
        <w:rPr>
          <w:rFonts w:ascii="Meiryo UI" w:eastAsia="Meiryo UI" w:hAnsi="Meiryo UI" w:hint="eastAsia"/>
        </w:rPr>
        <w:t>調査研究部では、令和</w:t>
      </w:r>
      <w:r w:rsidR="007B0828">
        <w:rPr>
          <w:rFonts w:ascii="Meiryo UI" w:eastAsia="Meiryo UI" w:hAnsi="Meiryo UI" w:hint="eastAsia"/>
        </w:rPr>
        <w:t>9</w:t>
      </w:r>
      <w:r w:rsidRPr="00B72577">
        <w:rPr>
          <w:rFonts w:ascii="Meiryo UI" w:eastAsia="Meiryo UI" w:hAnsi="Meiryo UI" w:hint="eastAsia"/>
        </w:rPr>
        <w:t>年度税制及び税務行政の改正に関する意見を作成します。各個別税法、納税環境整備等のうち、改正を要すると思われる事項について、改正意見とその理由をお聞かせください</w:t>
      </w:r>
      <w:r w:rsidR="003D67C0" w:rsidRPr="003D67C0">
        <w:rPr>
          <w:rFonts w:ascii="Meiryo UI" w:eastAsia="Meiryo UI" w:hAnsi="Meiryo UI" w:hint="eastAsia"/>
        </w:rPr>
        <w:t>。</w:t>
      </w:r>
    </w:p>
    <w:p w14:paraId="3026FB89" w14:textId="77777777" w:rsidR="00154C0A" w:rsidRDefault="00154C0A" w:rsidP="00F94BB1">
      <w:pPr>
        <w:rPr>
          <w:rFonts w:ascii="Meiryo UI" w:eastAsia="Meiryo UI" w:hAnsi="Meiryo UI"/>
        </w:rPr>
      </w:pPr>
    </w:p>
    <w:p w14:paraId="4B9CED98" w14:textId="5C8C03F5" w:rsidR="00F94BB1" w:rsidRDefault="00154C0A" w:rsidP="00154C0A">
      <w:pPr>
        <w:spacing w:after="240"/>
        <w:rPr>
          <w:rFonts w:ascii="Meiryo UI" w:eastAsia="Meiryo UI" w:hAnsi="Meiryo UI"/>
        </w:rPr>
      </w:pPr>
      <w:r>
        <w:rPr>
          <w:rFonts w:ascii="Arial Black" w:eastAsia="Meiryo UI" w:hAnsi="Arial Black"/>
        </w:rPr>
        <w:t>1</w:t>
      </w:r>
      <w:r w:rsidR="00F94BB1" w:rsidRPr="00596C97">
        <w:rPr>
          <w:rFonts w:ascii="Arial Black" w:eastAsia="Meiryo UI" w:hAnsi="Arial Black"/>
        </w:rPr>
        <w:t>．</w:t>
      </w:r>
      <w:r w:rsidR="00BF6742">
        <w:rPr>
          <w:rFonts w:ascii="Arial Black" w:eastAsia="Meiryo UI" w:hAnsi="Arial Black" w:hint="eastAsia"/>
        </w:rPr>
        <w:t>項</w:t>
      </w:r>
      <w:r>
        <w:rPr>
          <w:rFonts w:ascii="Meiryo UI" w:eastAsia="Meiryo UI" w:hAnsi="Meiryo UI" w:hint="eastAsia"/>
        </w:rPr>
        <w:t>目整理の都合上、税目区分に○印</w:t>
      </w:r>
      <w:r w:rsidRPr="00154C0A">
        <w:rPr>
          <w:rFonts w:ascii="Meiryo UI" w:eastAsia="Meiryo UI" w:hAnsi="Meiryo UI" w:hint="eastAsia"/>
        </w:rPr>
        <w:t>をお願いします。</w:t>
      </w:r>
    </w:p>
    <w:tbl>
      <w:tblPr>
        <w:tblStyle w:val="af"/>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4"/>
        <w:gridCol w:w="2303"/>
        <w:gridCol w:w="2304"/>
      </w:tblGrid>
      <w:tr w:rsidR="00F94BB1" w14:paraId="6ABA42AC" w14:textId="77777777" w:rsidTr="00AA3210">
        <w:tc>
          <w:tcPr>
            <w:tcW w:w="2303" w:type="dxa"/>
          </w:tcPr>
          <w:p w14:paraId="5E53C6CB" w14:textId="77777777" w:rsidR="00F94BB1" w:rsidRPr="005054D2" w:rsidRDefault="00F94BB1" w:rsidP="00AA3210">
            <w:pPr>
              <w:rPr>
                <w:rFonts w:ascii="Meiryo UI" w:eastAsia="Meiryo UI" w:hAnsi="Meiryo UI"/>
                <w:sz w:val="20"/>
                <w:szCs w:val="20"/>
              </w:rPr>
            </w:pPr>
            <w:r w:rsidRPr="005054D2">
              <w:rPr>
                <w:rFonts w:ascii="Meiryo UI" w:eastAsia="Meiryo UI" w:hAnsi="Meiryo UI" w:hint="eastAsia"/>
                <w:sz w:val="20"/>
                <w:szCs w:val="20"/>
              </w:rPr>
              <w:t>１．</w:t>
            </w:r>
            <w:r w:rsidRPr="005F0140">
              <w:rPr>
                <w:rFonts w:ascii="Meiryo UI" w:eastAsia="Meiryo UI" w:hAnsi="Meiryo UI" w:hint="eastAsia"/>
                <w:sz w:val="20"/>
                <w:szCs w:val="20"/>
              </w:rPr>
              <w:t>所得税</w:t>
            </w:r>
          </w:p>
        </w:tc>
        <w:tc>
          <w:tcPr>
            <w:tcW w:w="2304" w:type="dxa"/>
          </w:tcPr>
          <w:p w14:paraId="4EFE4D23" w14:textId="77777777" w:rsidR="00F94BB1" w:rsidRPr="005054D2" w:rsidRDefault="00F94BB1" w:rsidP="00AA3210">
            <w:pPr>
              <w:rPr>
                <w:rFonts w:ascii="Meiryo UI" w:eastAsia="Meiryo UI" w:hAnsi="Meiryo UI"/>
                <w:sz w:val="20"/>
                <w:szCs w:val="20"/>
              </w:rPr>
            </w:pPr>
            <w:r>
              <w:rPr>
                <w:rFonts w:ascii="Meiryo UI" w:eastAsia="Meiryo UI" w:hAnsi="Meiryo UI" w:hint="eastAsia"/>
                <w:sz w:val="20"/>
                <w:szCs w:val="20"/>
              </w:rPr>
              <w:t>２．</w:t>
            </w:r>
            <w:r w:rsidRPr="005F0140">
              <w:rPr>
                <w:rFonts w:ascii="Meiryo UI" w:eastAsia="Meiryo UI" w:hAnsi="Meiryo UI" w:hint="eastAsia"/>
                <w:sz w:val="20"/>
                <w:szCs w:val="20"/>
              </w:rPr>
              <w:t>法人税</w:t>
            </w:r>
          </w:p>
        </w:tc>
        <w:tc>
          <w:tcPr>
            <w:tcW w:w="2303" w:type="dxa"/>
          </w:tcPr>
          <w:p w14:paraId="0CE20711" w14:textId="77777777" w:rsidR="00F94BB1" w:rsidRPr="005054D2" w:rsidRDefault="00F94BB1" w:rsidP="00AA3210">
            <w:pPr>
              <w:rPr>
                <w:rFonts w:ascii="Meiryo UI" w:eastAsia="Meiryo UI" w:hAnsi="Meiryo UI"/>
                <w:sz w:val="20"/>
                <w:szCs w:val="20"/>
              </w:rPr>
            </w:pPr>
            <w:r>
              <w:rPr>
                <w:rFonts w:ascii="Meiryo UI" w:eastAsia="Meiryo UI" w:hAnsi="Meiryo UI" w:hint="eastAsia"/>
                <w:sz w:val="20"/>
                <w:szCs w:val="20"/>
              </w:rPr>
              <w:t>３．</w:t>
            </w:r>
            <w:r w:rsidRPr="005F0140">
              <w:rPr>
                <w:rFonts w:ascii="Meiryo UI" w:eastAsia="Meiryo UI" w:hAnsi="Meiryo UI" w:hint="eastAsia"/>
                <w:sz w:val="20"/>
                <w:szCs w:val="20"/>
              </w:rPr>
              <w:t>消費税</w:t>
            </w:r>
          </w:p>
        </w:tc>
        <w:tc>
          <w:tcPr>
            <w:tcW w:w="2304" w:type="dxa"/>
          </w:tcPr>
          <w:p w14:paraId="5635D85D" w14:textId="77777777" w:rsidR="00F94BB1" w:rsidRPr="005054D2" w:rsidRDefault="00F94BB1" w:rsidP="00AA3210">
            <w:pPr>
              <w:rPr>
                <w:rFonts w:ascii="Meiryo UI" w:eastAsia="Meiryo UI" w:hAnsi="Meiryo UI"/>
                <w:sz w:val="20"/>
                <w:szCs w:val="20"/>
              </w:rPr>
            </w:pPr>
            <w:r>
              <w:rPr>
                <w:rFonts w:ascii="Meiryo UI" w:eastAsia="Meiryo UI" w:hAnsi="Meiryo UI" w:hint="eastAsia"/>
                <w:sz w:val="20"/>
                <w:szCs w:val="20"/>
              </w:rPr>
              <w:t>４．</w:t>
            </w:r>
            <w:r w:rsidRPr="005F0140">
              <w:rPr>
                <w:rFonts w:ascii="Meiryo UI" w:eastAsia="Meiryo UI" w:hAnsi="Meiryo UI" w:hint="eastAsia"/>
                <w:sz w:val="20"/>
                <w:szCs w:val="20"/>
              </w:rPr>
              <w:t>相続税及び贈与税</w:t>
            </w:r>
          </w:p>
        </w:tc>
      </w:tr>
      <w:tr w:rsidR="00F94BB1" w14:paraId="3421E691" w14:textId="77777777" w:rsidTr="00AA3210">
        <w:tc>
          <w:tcPr>
            <w:tcW w:w="2303" w:type="dxa"/>
          </w:tcPr>
          <w:p w14:paraId="069CA6FD" w14:textId="77777777" w:rsidR="00F94BB1" w:rsidRPr="005054D2" w:rsidRDefault="00F94BB1" w:rsidP="00AA3210">
            <w:pPr>
              <w:rPr>
                <w:rFonts w:ascii="Meiryo UI" w:eastAsia="Meiryo UI" w:hAnsi="Meiryo UI"/>
                <w:sz w:val="20"/>
                <w:szCs w:val="20"/>
              </w:rPr>
            </w:pPr>
            <w:r>
              <w:rPr>
                <w:rFonts w:ascii="Meiryo UI" w:eastAsia="Meiryo UI" w:hAnsi="Meiryo UI"/>
                <w:sz w:val="20"/>
                <w:szCs w:val="20"/>
              </w:rPr>
              <w:t>５</w:t>
            </w:r>
            <w:r w:rsidRPr="005054D2">
              <w:rPr>
                <w:rFonts w:ascii="Meiryo UI" w:eastAsia="Meiryo UI" w:hAnsi="Meiryo UI"/>
                <w:sz w:val="20"/>
                <w:szCs w:val="20"/>
              </w:rPr>
              <w:t>．</w:t>
            </w:r>
            <w:r w:rsidRPr="005F0140">
              <w:rPr>
                <w:rFonts w:ascii="Meiryo UI" w:eastAsia="Meiryo UI" w:hAnsi="Meiryo UI" w:hint="eastAsia"/>
                <w:sz w:val="20"/>
                <w:szCs w:val="20"/>
              </w:rPr>
              <w:t>その他の国税</w:t>
            </w:r>
          </w:p>
        </w:tc>
        <w:tc>
          <w:tcPr>
            <w:tcW w:w="6911" w:type="dxa"/>
            <w:gridSpan w:val="3"/>
          </w:tcPr>
          <w:p w14:paraId="42BEFDF8" w14:textId="77777777" w:rsidR="00F94BB1" w:rsidRPr="005054D2" w:rsidRDefault="00F94BB1" w:rsidP="00AA3210">
            <w:pPr>
              <w:rPr>
                <w:rFonts w:ascii="Meiryo UI" w:eastAsia="Meiryo UI" w:hAnsi="Meiryo UI"/>
                <w:sz w:val="20"/>
                <w:szCs w:val="20"/>
                <w:lang w:eastAsia="zh-TW"/>
              </w:rPr>
            </w:pPr>
            <w:r>
              <w:rPr>
                <w:rFonts w:ascii="Meiryo UI" w:eastAsia="Meiryo UI" w:hAnsi="Meiryo UI" w:hint="eastAsia"/>
                <w:sz w:val="20"/>
                <w:szCs w:val="20"/>
                <w:lang w:eastAsia="zh-TW"/>
              </w:rPr>
              <w:t>６．</w:t>
            </w:r>
            <w:r w:rsidRPr="005F0140">
              <w:rPr>
                <w:rFonts w:ascii="Meiryo UI" w:eastAsia="Meiryo UI" w:hAnsi="Meiryo UI" w:hint="eastAsia"/>
                <w:sz w:val="20"/>
                <w:szCs w:val="20"/>
                <w:lang w:eastAsia="zh-TW"/>
              </w:rPr>
              <w:t>地方税（地方税全般、住民税、事業税、不動産取得税、固定資産税）</w:t>
            </w:r>
          </w:p>
        </w:tc>
      </w:tr>
      <w:tr w:rsidR="00F94BB1" w14:paraId="4097F309" w14:textId="77777777" w:rsidTr="00AA3210">
        <w:trPr>
          <w:trHeight w:val="165"/>
        </w:trPr>
        <w:tc>
          <w:tcPr>
            <w:tcW w:w="2303" w:type="dxa"/>
          </w:tcPr>
          <w:p w14:paraId="1397097E" w14:textId="77777777" w:rsidR="00F94BB1" w:rsidRDefault="00F94BB1" w:rsidP="00AA3210">
            <w:pPr>
              <w:rPr>
                <w:rFonts w:ascii="Meiryo UI" w:eastAsia="Meiryo UI" w:hAnsi="Meiryo UI"/>
                <w:sz w:val="20"/>
                <w:szCs w:val="20"/>
              </w:rPr>
            </w:pPr>
            <w:r>
              <w:rPr>
                <w:rFonts w:ascii="Meiryo UI" w:eastAsia="Meiryo UI" w:hAnsi="Meiryo UI" w:hint="eastAsia"/>
                <w:sz w:val="20"/>
                <w:szCs w:val="20"/>
              </w:rPr>
              <w:t>７．</w:t>
            </w:r>
            <w:r w:rsidRPr="005F0140">
              <w:rPr>
                <w:rFonts w:ascii="Meiryo UI" w:eastAsia="Meiryo UI" w:hAnsi="Meiryo UI" w:hint="eastAsia"/>
                <w:sz w:val="20"/>
                <w:szCs w:val="20"/>
              </w:rPr>
              <w:t>納税環境整備</w:t>
            </w:r>
          </w:p>
        </w:tc>
        <w:tc>
          <w:tcPr>
            <w:tcW w:w="6911" w:type="dxa"/>
            <w:gridSpan w:val="3"/>
          </w:tcPr>
          <w:p w14:paraId="2453DED2" w14:textId="16F1730A" w:rsidR="00F94BB1" w:rsidRPr="005054D2" w:rsidRDefault="00F94BB1" w:rsidP="00AA3210">
            <w:pPr>
              <w:rPr>
                <w:rFonts w:ascii="Meiryo UI" w:eastAsia="Meiryo UI" w:hAnsi="Meiryo UI"/>
                <w:sz w:val="20"/>
                <w:szCs w:val="20"/>
              </w:rPr>
            </w:pPr>
            <w:r>
              <w:rPr>
                <w:rFonts w:ascii="Meiryo UI" w:eastAsia="Meiryo UI" w:hAnsi="Meiryo UI" w:hint="eastAsia"/>
                <w:sz w:val="20"/>
                <w:szCs w:val="20"/>
              </w:rPr>
              <w:t>８．</w:t>
            </w:r>
            <w:r w:rsidRPr="005F0140">
              <w:rPr>
                <w:rFonts w:ascii="Meiryo UI" w:eastAsia="Meiryo UI" w:hAnsi="Meiryo UI" w:hint="eastAsia"/>
                <w:sz w:val="20"/>
                <w:szCs w:val="20"/>
              </w:rPr>
              <w:t>その他税目</w:t>
            </w:r>
            <w:r>
              <w:rPr>
                <w:rFonts w:ascii="Meiryo UI" w:eastAsia="Meiryo UI" w:hAnsi="Meiryo UI" w:hint="eastAsia"/>
                <w:sz w:val="20"/>
                <w:szCs w:val="20"/>
              </w:rPr>
              <w:t xml:space="preserve">（　　　　　　　　　　　　　　　　　　　　　</w:t>
            </w:r>
            <w:r w:rsidR="00154C0A">
              <w:rPr>
                <w:rFonts w:ascii="Meiryo UI" w:eastAsia="Meiryo UI" w:hAnsi="Meiryo UI" w:hint="eastAsia"/>
                <w:sz w:val="20"/>
                <w:szCs w:val="20"/>
              </w:rPr>
              <w:t xml:space="preserve">　　　　　　　　　　</w:t>
            </w:r>
            <w:r>
              <w:rPr>
                <w:rFonts w:ascii="Meiryo UI" w:eastAsia="Meiryo UI" w:hAnsi="Meiryo UI" w:hint="eastAsia"/>
                <w:sz w:val="20"/>
                <w:szCs w:val="20"/>
              </w:rPr>
              <w:t xml:space="preserve">　　　　）</w:t>
            </w:r>
          </w:p>
        </w:tc>
      </w:tr>
    </w:tbl>
    <w:p w14:paraId="20536475" w14:textId="77777777" w:rsidR="00F94BB1" w:rsidRDefault="00F94BB1" w:rsidP="00F94BB1">
      <w:pPr>
        <w:rPr>
          <w:rFonts w:ascii="Meiryo UI" w:eastAsia="Meiryo UI" w:hAnsi="Meiryo UI"/>
        </w:rPr>
      </w:pPr>
    </w:p>
    <w:p w14:paraId="3A419B38" w14:textId="0EE8386D" w:rsidR="00F94BB1" w:rsidRDefault="00154C0A" w:rsidP="00154C0A">
      <w:pPr>
        <w:spacing w:after="240"/>
        <w:rPr>
          <w:rFonts w:ascii="Meiryo UI" w:eastAsia="Meiryo UI" w:hAnsi="Meiryo UI"/>
        </w:rPr>
      </w:pPr>
      <w:r>
        <w:rPr>
          <w:rFonts w:ascii="Arial Black" w:eastAsia="Meiryo UI" w:hAnsi="Arial Black"/>
        </w:rPr>
        <w:t>2</w:t>
      </w:r>
      <w:r w:rsidR="00F94BB1" w:rsidRPr="00596C97">
        <w:rPr>
          <w:rFonts w:ascii="Arial Black" w:eastAsia="Meiryo UI" w:hAnsi="Arial Black"/>
        </w:rPr>
        <w:t>．</w:t>
      </w:r>
      <w:r w:rsidR="00F94BB1" w:rsidRPr="005F0140">
        <w:rPr>
          <w:rFonts w:ascii="Meiryo UI" w:eastAsia="Meiryo UI" w:hAnsi="Meiryo UI" w:hint="eastAsia"/>
        </w:rPr>
        <w:t>改正意見要旨</w:t>
      </w:r>
    </w:p>
    <w:tbl>
      <w:tblPr>
        <w:tblStyle w:val="ae"/>
        <w:tblW w:w="0" w:type="auto"/>
        <w:tblInd w:w="392" w:type="dxa"/>
        <w:tblLook w:val="04A0" w:firstRow="1" w:lastRow="0" w:firstColumn="1" w:lastColumn="0" w:noHBand="0" w:noVBand="1"/>
      </w:tblPr>
      <w:tblGrid>
        <w:gridCol w:w="9214"/>
      </w:tblGrid>
      <w:tr w:rsidR="00F94BB1" w14:paraId="77E7200A" w14:textId="77777777" w:rsidTr="00AA3210">
        <w:tc>
          <w:tcPr>
            <w:tcW w:w="9214" w:type="dxa"/>
          </w:tcPr>
          <w:p w14:paraId="01EC8E76" w14:textId="77777777" w:rsidR="00F94BB1" w:rsidRDefault="00F94BB1" w:rsidP="00AA3210">
            <w:pPr>
              <w:spacing w:line="276" w:lineRule="auto"/>
              <w:rPr>
                <w:rFonts w:ascii="Meiryo UI" w:eastAsia="Meiryo UI" w:hAnsi="Meiryo UI"/>
                <w:sz w:val="20"/>
                <w:szCs w:val="20"/>
              </w:rPr>
            </w:pPr>
          </w:p>
          <w:p w14:paraId="6B21F38C" w14:textId="77777777" w:rsidR="00F94BB1" w:rsidRDefault="00F94BB1" w:rsidP="00AA3210">
            <w:pPr>
              <w:spacing w:line="276" w:lineRule="auto"/>
              <w:rPr>
                <w:rFonts w:ascii="Meiryo UI" w:eastAsia="Meiryo UI" w:hAnsi="Meiryo UI"/>
                <w:sz w:val="20"/>
                <w:szCs w:val="20"/>
              </w:rPr>
            </w:pPr>
          </w:p>
          <w:p w14:paraId="108921EC" w14:textId="77777777" w:rsidR="00F94BB1" w:rsidRPr="005054D2" w:rsidRDefault="00F94BB1" w:rsidP="00AA3210">
            <w:pPr>
              <w:spacing w:line="276" w:lineRule="auto"/>
              <w:rPr>
                <w:rFonts w:ascii="Meiryo UI" w:eastAsia="Meiryo UI" w:hAnsi="Meiryo UI"/>
                <w:sz w:val="20"/>
                <w:szCs w:val="20"/>
              </w:rPr>
            </w:pPr>
          </w:p>
        </w:tc>
      </w:tr>
    </w:tbl>
    <w:p w14:paraId="78C52082" w14:textId="77777777" w:rsidR="00F94BB1" w:rsidRDefault="00F94BB1" w:rsidP="00F94BB1">
      <w:pPr>
        <w:rPr>
          <w:rFonts w:ascii="Meiryo UI" w:eastAsia="Meiryo UI" w:hAnsi="Meiryo UI"/>
        </w:rPr>
      </w:pPr>
    </w:p>
    <w:p w14:paraId="3D7D0540" w14:textId="62435CFB" w:rsidR="00F94BB1" w:rsidRPr="005F0140" w:rsidRDefault="00154C0A" w:rsidP="00154C0A">
      <w:pPr>
        <w:spacing w:after="240"/>
        <w:ind w:left="1338" w:hangingChars="637" w:hanging="1338"/>
        <w:rPr>
          <w:rFonts w:ascii="Meiryo UI" w:eastAsia="Meiryo UI" w:hAnsi="Meiryo UI"/>
          <w:lang w:eastAsia="zh-TW"/>
        </w:rPr>
      </w:pPr>
      <w:r>
        <w:rPr>
          <w:rFonts w:ascii="Arial Black" w:eastAsia="Meiryo UI" w:hAnsi="Arial Black"/>
        </w:rPr>
        <w:t>3</w:t>
      </w:r>
      <w:r w:rsidR="00F94BB1" w:rsidRPr="005F0140">
        <w:rPr>
          <w:rFonts w:ascii="Arial Black" w:eastAsia="Meiryo UI" w:hAnsi="Arial Black"/>
        </w:rPr>
        <w:t>．</w:t>
      </w:r>
      <w:r w:rsidR="00F94BB1" w:rsidRPr="005F0140">
        <w:rPr>
          <w:rFonts w:ascii="Meiryo UI" w:eastAsia="Meiryo UI" w:hAnsi="Meiryo UI" w:hint="eastAsia"/>
        </w:rPr>
        <w:t>関係条文</w:t>
      </w:r>
      <w:r w:rsidR="00F94BB1">
        <w:rPr>
          <w:rFonts w:ascii="Meiryo UI" w:eastAsia="Meiryo UI" w:hAnsi="Meiryo UI" w:hint="eastAsia"/>
        </w:rPr>
        <w:t xml:space="preserve">　</w:t>
      </w:r>
      <w:r w:rsidR="00F94BB1" w:rsidRPr="005F0140">
        <w:rPr>
          <w:rFonts w:ascii="Meiryo UI" w:eastAsia="Meiryo UI" w:hAnsi="Meiryo UI" w:hint="eastAsia"/>
        </w:rPr>
        <w:t>※何に対する改正要望か、必ず法令名、条文番号をご記入ください。</w:t>
      </w:r>
      <w:r w:rsidR="00F94BB1" w:rsidRPr="005F0140">
        <w:rPr>
          <w:rFonts w:ascii="Meiryo UI" w:eastAsia="Meiryo UI" w:hAnsi="Meiryo UI"/>
        </w:rPr>
        <w:br/>
      </w:r>
      <w:r w:rsidR="00F94BB1" w:rsidRPr="005F0140">
        <w:rPr>
          <w:rFonts w:ascii="Meiryo UI" w:eastAsia="Meiryo UI" w:hAnsi="Meiryo UI" w:hint="eastAsia"/>
          <w:lang w:eastAsia="zh-TW"/>
        </w:rPr>
        <w:t>(例１)所得税法　第35条　　(例２)</w:t>
      </w:r>
      <w:r w:rsidR="00F94BB1">
        <w:rPr>
          <w:rFonts w:ascii="Meiryo UI" w:eastAsia="Meiryo UI" w:hAnsi="Meiryo UI" w:hint="eastAsia"/>
          <w:lang w:eastAsia="zh-TW"/>
        </w:rPr>
        <w:t>新制度創設要望</w:t>
      </w:r>
    </w:p>
    <w:tbl>
      <w:tblPr>
        <w:tblStyle w:val="ae"/>
        <w:tblW w:w="0" w:type="auto"/>
        <w:tblInd w:w="392" w:type="dxa"/>
        <w:tblLook w:val="04A0" w:firstRow="1" w:lastRow="0" w:firstColumn="1" w:lastColumn="0" w:noHBand="0" w:noVBand="1"/>
      </w:tblPr>
      <w:tblGrid>
        <w:gridCol w:w="9214"/>
      </w:tblGrid>
      <w:tr w:rsidR="00F94BB1" w14:paraId="77944ED9" w14:textId="77777777" w:rsidTr="00AA3210">
        <w:tc>
          <w:tcPr>
            <w:tcW w:w="9214" w:type="dxa"/>
          </w:tcPr>
          <w:p w14:paraId="003F42FE" w14:textId="77777777" w:rsidR="00F94BB1" w:rsidRDefault="00F94BB1" w:rsidP="00AA3210">
            <w:pPr>
              <w:spacing w:line="276" w:lineRule="auto"/>
              <w:rPr>
                <w:rFonts w:ascii="Meiryo UI" w:eastAsia="Meiryo UI" w:hAnsi="Meiryo UI"/>
                <w:sz w:val="20"/>
                <w:szCs w:val="20"/>
                <w:lang w:eastAsia="zh-TW"/>
              </w:rPr>
            </w:pPr>
          </w:p>
          <w:p w14:paraId="40FB9813" w14:textId="77777777" w:rsidR="009A2A57" w:rsidRDefault="009A2A57" w:rsidP="00AA3210">
            <w:pPr>
              <w:spacing w:line="276" w:lineRule="auto"/>
              <w:rPr>
                <w:rFonts w:ascii="Meiryo UI" w:eastAsia="Meiryo UI" w:hAnsi="Meiryo UI"/>
                <w:sz w:val="20"/>
                <w:szCs w:val="20"/>
                <w:lang w:eastAsia="zh-TW"/>
              </w:rPr>
            </w:pPr>
          </w:p>
          <w:p w14:paraId="28C062A0" w14:textId="77777777" w:rsidR="00F94BB1" w:rsidRPr="005054D2" w:rsidRDefault="00F94BB1" w:rsidP="00AA3210">
            <w:pPr>
              <w:spacing w:line="276" w:lineRule="auto"/>
              <w:rPr>
                <w:rFonts w:ascii="Meiryo UI" w:eastAsia="Meiryo UI" w:hAnsi="Meiryo UI"/>
                <w:sz w:val="20"/>
                <w:szCs w:val="20"/>
                <w:lang w:eastAsia="zh-TW"/>
              </w:rPr>
            </w:pPr>
          </w:p>
        </w:tc>
      </w:tr>
    </w:tbl>
    <w:p w14:paraId="0FA1CC20" w14:textId="77777777" w:rsidR="00F94BB1" w:rsidRDefault="00F94BB1" w:rsidP="00F94BB1">
      <w:pPr>
        <w:rPr>
          <w:rFonts w:ascii="Meiryo UI" w:eastAsia="Meiryo UI" w:hAnsi="Meiryo UI"/>
          <w:lang w:eastAsia="zh-TW"/>
        </w:rPr>
      </w:pPr>
    </w:p>
    <w:p w14:paraId="4D20B3AD" w14:textId="631616D8" w:rsidR="00F94BB1" w:rsidRDefault="00154C0A" w:rsidP="00154C0A">
      <w:pPr>
        <w:spacing w:after="240"/>
        <w:rPr>
          <w:rFonts w:ascii="Meiryo UI" w:eastAsia="Meiryo UI" w:hAnsi="Meiryo UI"/>
        </w:rPr>
      </w:pPr>
      <w:r>
        <w:rPr>
          <w:rFonts w:ascii="Arial Black" w:eastAsia="Meiryo UI" w:hAnsi="Arial Black"/>
        </w:rPr>
        <w:t>4</w:t>
      </w:r>
      <w:r w:rsidR="00F94BB1" w:rsidRPr="00596C97">
        <w:rPr>
          <w:rFonts w:ascii="Arial Black" w:eastAsia="Meiryo UI" w:hAnsi="Arial Black"/>
        </w:rPr>
        <w:t>．</w:t>
      </w:r>
      <w:r w:rsidR="00F94BB1" w:rsidRPr="005F0140">
        <w:rPr>
          <w:rFonts w:ascii="Meiryo UI" w:eastAsia="Meiryo UI" w:hAnsi="Meiryo UI" w:hint="eastAsia"/>
        </w:rPr>
        <w:t>意見及び理由</w:t>
      </w:r>
    </w:p>
    <w:tbl>
      <w:tblPr>
        <w:tblStyle w:val="ae"/>
        <w:tblW w:w="0" w:type="auto"/>
        <w:tblInd w:w="392" w:type="dxa"/>
        <w:tblLook w:val="04A0" w:firstRow="1" w:lastRow="0" w:firstColumn="1" w:lastColumn="0" w:noHBand="0" w:noVBand="1"/>
      </w:tblPr>
      <w:tblGrid>
        <w:gridCol w:w="9214"/>
      </w:tblGrid>
      <w:tr w:rsidR="00F94BB1" w14:paraId="14B135E7" w14:textId="77777777" w:rsidTr="00AA3210">
        <w:tc>
          <w:tcPr>
            <w:tcW w:w="9214" w:type="dxa"/>
          </w:tcPr>
          <w:p w14:paraId="7A99DBB2" w14:textId="77777777" w:rsidR="00F94BB1" w:rsidRDefault="00F94BB1" w:rsidP="00AA3210">
            <w:pPr>
              <w:spacing w:line="276" w:lineRule="auto"/>
              <w:rPr>
                <w:rFonts w:ascii="Meiryo UI" w:eastAsia="Meiryo UI" w:hAnsi="Meiryo UI"/>
                <w:sz w:val="20"/>
                <w:szCs w:val="20"/>
              </w:rPr>
            </w:pPr>
          </w:p>
          <w:p w14:paraId="7B8E326C" w14:textId="77777777" w:rsidR="00F94BB1" w:rsidRDefault="00F94BB1" w:rsidP="00AA3210">
            <w:pPr>
              <w:spacing w:line="276" w:lineRule="auto"/>
              <w:rPr>
                <w:rFonts w:ascii="Meiryo UI" w:eastAsia="Meiryo UI" w:hAnsi="Meiryo UI"/>
                <w:sz w:val="20"/>
                <w:szCs w:val="20"/>
              </w:rPr>
            </w:pPr>
          </w:p>
          <w:p w14:paraId="0EED619D" w14:textId="77777777" w:rsidR="00F94BB1" w:rsidRDefault="00F94BB1" w:rsidP="00AA3210">
            <w:pPr>
              <w:spacing w:line="276" w:lineRule="auto"/>
              <w:rPr>
                <w:rFonts w:ascii="Meiryo UI" w:eastAsia="Meiryo UI" w:hAnsi="Meiryo UI"/>
                <w:sz w:val="20"/>
                <w:szCs w:val="20"/>
              </w:rPr>
            </w:pPr>
          </w:p>
          <w:p w14:paraId="302EA8FA" w14:textId="77777777" w:rsidR="002362A4" w:rsidRDefault="002362A4" w:rsidP="00AA3210">
            <w:pPr>
              <w:spacing w:line="276" w:lineRule="auto"/>
              <w:rPr>
                <w:rFonts w:ascii="Meiryo UI" w:eastAsia="Meiryo UI" w:hAnsi="Meiryo UI"/>
                <w:sz w:val="20"/>
                <w:szCs w:val="20"/>
              </w:rPr>
            </w:pPr>
          </w:p>
          <w:p w14:paraId="09153F30" w14:textId="77777777" w:rsidR="002362A4" w:rsidRDefault="002362A4" w:rsidP="00AA3210">
            <w:pPr>
              <w:spacing w:line="276" w:lineRule="auto"/>
              <w:rPr>
                <w:rFonts w:ascii="Meiryo UI" w:eastAsia="Meiryo UI" w:hAnsi="Meiryo UI"/>
                <w:sz w:val="20"/>
                <w:szCs w:val="20"/>
              </w:rPr>
            </w:pPr>
          </w:p>
          <w:p w14:paraId="43C6781D" w14:textId="77777777" w:rsidR="009A2A57" w:rsidRDefault="009A2A57" w:rsidP="00AA3210">
            <w:pPr>
              <w:spacing w:line="276" w:lineRule="auto"/>
              <w:rPr>
                <w:rFonts w:ascii="Meiryo UI" w:eastAsia="Meiryo UI" w:hAnsi="Meiryo UI"/>
                <w:sz w:val="20"/>
                <w:szCs w:val="20"/>
              </w:rPr>
            </w:pPr>
          </w:p>
          <w:p w14:paraId="2FFABB99" w14:textId="77777777" w:rsidR="009A2A57" w:rsidRDefault="009A2A57" w:rsidP="00AA3210">
            <w:pPr>
              <w:spacing w:line="276" w:lineRule="auto"/>
              <w:rPr>
                <w:rFonts w:ascii="Meiryo UI" w:eastAsia="Meiryo UI" w:hAnsi="Meiryo UI"/>
                <w:sz w:val="20"/>
                <w:szCs w:val="20"/>
              </w:rPr>
            </w:pPr>
          </w:p>
          <w:p w14:paraId="193155B1" w14:textId="77777777" w:rsidR="009A2A57" w:rsidRPr="005054D2" w:rsidRDefault="009A2A57" w:rsidP="00AA3210">
            <w:pPr>
              <w:spacing w:line="276" w:lineRule="auto"/>
              <w:rPr>
                <w:rFonts w:ascii="Meiryo UI" w:eastAsia="Meiryo UI" w:hAnsi="Meiryo UI"/>
                <w:sz w:val="20"/>
                <w:szCs w:val="20"/>
              </w:rPr>
            </w:pPr>
          </w:p>
        </w:tc>
      </w:tr>
    </w:tbl>
    <w:p w14:paraId="6D6DA725" w14:textId="77777777" w:rsidR="00F94BB1" w:rsidRPr="005F0140" w:rsidRDefault="00F94BB1" w:rsidP="00F94BB1">
      <w:pPr>
        <w:rPr>
          <w:rFonts w:ascii="Meiryo UI" w:eastAsia="Meiryo UI" w:hAnsi="Meiryo UI"/>
        </w:rPr>
      </w:pPr>
    </w:p>
    <w:p w14:paraId="1E5A015D" w14:textId="77777777" w:rsidR="00F94BB1" w:rsidRPr="005F0140" w:rsidRDefault="00F94BB1" w:rsidP="00F94BB1">
      <w:pPr>
        <w:rPr>
          <w:rFonts w:ascii="Meiryo UI" w:eastAsia="Meiryo UI" w:hAnsi="Meiryo UI"/>
        </w:rPr>
      </w:pPr>
    </w:p>
    <w:p w14:paraId="7DF315B0" w14:textId="77777777" w:rsidR="00F94BB1" w:rsidRDefault="00F94BB1" w:rsidP="00F94BB1">
      <w:pPr>
        <w:rPr>
          <w:rFonts w:ascii="Meiryo UI" w:eastAsia="Meiryo UI" w:hAnsi="Meiryo UI"/>
        </w:rPr>
        <w:sectPr w:rsidR="00F94BB1" w:rsidSect="00967A48">
          <w:headerReference w:type="default" r:id="rId15"/>
          <w:pgSz w:w="11906" w:h="16838" w:code="9"/>
          <w:pgMar w:top="567" w:right="1077" w:bottom="567" w:left="1077" w:header="567" w:footer="454" w:gutter="0"/>
          <w:cols w:space="425"/>
          <w:docGrid w:type="lines" w:linePitch="360"/>
        </w:sectPr>
      </w:pPr>
      <w:r>
        <w:rPr>
          <w:rFonts w:ascii="Meiryo UI" w:eastAsia="Meiryo UI" w:hAnsi="Meiryo UI"/>
        </w:rPr>
        <w:br w:type="page"/>
      </w:r>
    </w:p>
    <w:p w14:paraId="228C9755" w14:textId="694A6EB8" w:rsidR="002E22F9" w:rsidRDefault="002E22F9" w:rsidP="002E22F9">
      <w:pPr>
        <w:pStyle w:val="2"/>
        <w:rPr>
          <w:rStyle w:val="cattxt"/>
          <w:u w:val="single"/>
        </w:rPr>
      </w:pPr>
      <w:r>
        <w:rPr>
          <w:rStyle w:val="cattxt"/>
          <w:rFonts w:hint="eastAsia"/>
          <w:bdr w:val="single" w:sz="4" w:space="0" w:color="auto"/>
        </w:rPr>
        <w:lastRenderedPageBreak/>
        <w:t xml:space="preserve"> </w:t>
      </w:r>
      <w:r w:rsidRPr="00822A43">
        <w:rPr>
          <w:rStyle w:val="cattxt"/>
          <w:rFonts w:hint="eastAsia"/>
          <w:bdr w:val="single" w:sz="4" w:space="0" w:color="auto"/>
        </w:rPr>
        <w:t>任意課題</w:t>
      </w:r>
      <w:r w:rsidR="003D67C0">
        <w:rPr>
          <w:rStyle w:val="cattxt"/>
          <w:rFonts w:hint="eastAsia"/>
          <w:bdr w:val="single" w:sz="4" w:space="0" w:color="auto"/>
        </w:rPr>
        <w:t>2</w:t>
      </w:r>
      <w:r>
        <w:rPr>
          <w:rStyle w:val="cattxt"/>
          <w:bdr w:val="single" w:sz="4" w:space="0" w:color="auto"/>
        </w:rPr>
        <w:t xml:space="preserve"> </w:t>
      </w:r>
      <w:r>
        <w:rPr>
          <w:rStyle w:val="cattxt"/>
        </w:rPr>
        <w:t xml:space="preserve"> </w:t>
      </w:r>
      <w:r w:rsidRPr="002E22F9">
        <w:rPr>
          <w:rStyle w:val="cattxt"/>
          <w:rFonts w:hint="eastAsia"/>
          <w:u w:val="single"/>
        </w:rPr>
        <w:t>その他関連事項</w:t>
      </w:r>
    </w:p>
    <w:p w14:paraId="14481260" w14:textId="77777777" w:rsidR="002E22F9" w:rsidRDefault="002E22F9" w:rsidP="002E22F9"/>
    <w:p w14:paraId="5A322A15" w14:textId="06B8D208" w:rsidR="00154C0A" w:rsidRDefault="009A2A57" w:rsidP="009A2A57">
      <w:pPr>
        <w:pStyle w:val="af1"/>
        <w:rPr>
          <w:rFonts w:ascii="Meiryo UI" w:eastAsia="Meiryo UI" w:hAnsi="Meiryo UI"/>
        </w:rPr>
      </w:pPr>
      <w:r w:rsidRPr="009A2A57">
        <w:rPr>
          <w:rFonts w:ascii="Meiryo UI" w:eastAsia="Meiryo UI" w:hAnsi="Meiryo UI" w:hint="eastAsia"/>
        </w:rPr>
        <w:t>以上掲記の統一課題及び任意課題のほか、関連する情報・ご意見等をお聞かせください。</w:t>
      </w:r>
      <w:r>
        <w:rPr>
          <w:rFonts w:ascii="Meiryo UI" w:eastAsia="Meiryo UI" w:hAnsi="Meiryo UI"/>
        </w:rPr>
        <w:br/>
      </w:r>
      <w:r w:rsidRPr="009A2A57">
        <w:rPr>
          <w:rFonts w:ascii="Meiryo UI" w:eastAsia="Meiryo UI" w:hAnsi="Meiryo UI" w:hint="eastAsia"/>
        </w:rPr>
        <w:t>ご提出いただいた意見は、所掌の部・委員会に回付いたします</w:t>
      </w:r>
    </w:p>
    <w:p w14:paraId="5868FD81" w14:textId="77777777" w:rsidR="00154C0A" w:rsidRPr="00154C0A" w:rsidRDefault="00154C0A" w:rsidP="00154C0A">
      <w:pPr>
        <w:pStyle w:val="af1"/>
        <w:rPr>
          <w:rFonts w:ascii="Meiryo UI" w:eastAsia="Meiryo UI" w:hAnsi="Meiryo UI"/>
        </w:rPr>
      </w:pPr>
    </w:p>
    <w:p w14:paraId="63AA4B9D" w14:textId="1DC48008" w:rsidR="005C4A87" w:rsidRPr="005C4A87" w:rsidRDefault="00154C0A" w:rsidP="00154C0A">
      <w:pPr>
        <w:spacing w:after="240"/>
        <w:rPr>
          <w:rFonts w:ascii="Meiryo UI" w:eastAsia="Meiryo UI" w:hAnsi="Meiryo UI"/>
        </w:rPr>
      </w:pPr>
      <w:r>
        <w:rPr>
          <w:rFonts w:ascii="Arial Black" w:eastAsia="Meiryo UI" w:hAnsi="Arial Black"/>
        </w:rPr>
        <w:t>1</w:t>
      </w:r>
      <w:r w:rsidR="005C4A87" w:rsidRPr="00596C97">
        <w:rPr>
          <w:rFonts w:ascii="Arial Black" w:eastAsia="Meiryo UI" w:hAnsi="Arial Black"/>
        </w:rPr>
        <w:t>．</w:t>
      </w:r>
      <w:r>
        <w:rPr>
          <w:rFonts w:ascii="Meiryo UI" w:eastAsia="Meiryo UI" w:hAnsi="Meiryo UI" w:hint="eastAsia"/>
        </w:rPr>
        <w:t>項目</w:t>
      </w:r>
    </w:p>
    <w:tbl>
      <w:tblPr>
        <w:tblStyle w:val="ae"/>
        <w:tblW w:w="0" w:type="auto"/>
        <w:tblInd w:w="392" w:type="dxa"/>
        <w:tblLook w:val="04A0" w:firstRow="1" w:lastRow="0" w:firstColumn="1" w:lastColumn="0" w:noHBand="0" w:noVBand="1"/>
      </w:tblPr>
      <w:tblGrid>
        <w:gridCol w:w="9214"/>
      </w:tblGrid>
      <w:tr w:rsidR="005C4A87" w14:paraId="485C44FD" w14:textId="77777777" w:rsidTr="002E1FA7">
        <w:tc>
          <w:tcPr>
            <w:tcW w:w="9214" w:type="dxa"/>
          </w:tcPr>
          <w:p w14:paraId="272F1DDA" w14:textId="77777777" w:rsidR="005C4A87" w:rsidRDefault="005C4A87" w:rsidP="002E1FA7">
            <w:pPr>
              <w:spacing w:line="276" w:lineRule="auto"/>
              <w:rPr>
                <w:rFonts w:ascii="Meiryo UI" w:eastAsia="Meiryo UI" w:hAnsi="Meiryo UI"/>
                <w:sz w:val="20"/>
                <w:szCs w:val="20"/>
              </w:rPr>
            </w:pPr>
          </w:p>
          <w:p w14:paraId="5598F3F5" w14:textId="77777777" w:rsidR="005C4A87" w:rsidRDefault="005C4A87" w:rsidP="002E1FA7">
            <w:pPr>
              <w:spacing w:line="276" w:lineRule="auto"/>
              <w:rPr>
                <w:rFonts w:ascii="Meiryo UI" w:eastAsia="Meiryo UI" w:hAnsi="Meiryo UI"/>
                <w:sz w:val="20"/>
                <w:szCs w:val="20"/>
              </w:rPr>
            </w:pPr>
          </w:p>
          <w:p w14:paraId="67D3EDF2" w14:textId="77777777" w:rsidR="005C4A87" w:rsidRPr="005054D2" w:rsidRDefault="005C4A87" w:rsidP="002E1FA7">
            <w:pPr>
              <w:spacing w:line="276" w:lineRule="auto"/>
              <w:rPr>
                <w:rFonts w:ascii="Meiryo UI" w:eastAsia="Meiryo UI" w:hAnsi="Meiryo UI"/>
                <w:sz w:val="20"/>
                <w:szCs w:val="20"/>
              </w:rPr>
            </w:pPr>
          </w:p>
        </w:tc>
      </w:tr>
    </w:tbl>
    <w:p w14:paraId="1DCB5807" w14:textId="77777777" w:rsidR="005C4A87" w:rsidRDefault="005C4A87" w:rsidP="002E22F9">
      <w:pPr>
        <w:rPr>
          <w:rFonts w:ascii="Meiryo UI" w:eastAsia="Meiryo UI" w:hAnsi="Meiryo UI"/>
        </w:rPr>
      </w:pPr>
    </w:p>
    <w:p w14:paraId="15F5A5E8" w14:textId="00F3BBF5" w:rsidR="00154C0A" w:rsidRPr="005C4A87" w:rsidRDefault="00154C0A" w:rsidP="00154C0A">
      <w:pPr>
        <w:spacing w:after="240"/>
        <w:rPr>
          <w:rFonts w:ascii="Meiryo UI" w:eastAsia="Meiryo UI" w:hAnsi="Meiryo UI"/>
        </w:rPr>
      </w:pPr>
      <w:r>
        <w:rPr>
          <w:rFonts w:ascii="Arial Black" w:eastAsia="Meiryo UI" w:hAnsi="Arial Black"/>
        </w:rPr>
        <w:t>2</w:t>
      </w:r>
      <w:r w:rsidRPr="00596C97">
        <w:rPr>
          <w:rFonts w:ascii="Arial Black" w:eastAsia="Meiryo UI" w:hAnsi="Arial Black"/>
        </w:rPr>
        <w:t>．</w:t>
      </w:r>
      <w:r>
        <w:rPr>
          <w:rFonts w:ascii="Meiryo UI" w:eastAsia="Meiryo UI" w:hAnsi="Meiryo UI" w:hint="eastAsia"/>
        </w:rPr>
        <w:t>意見</w:t>
      </w:r>
    </w:p>
    <w:tbl>
      <w:tblPr>
        <w:tblStyle w:val="ae"/>
        <w:tblW w:w="0" w:type="auto"/>
        <w:tblInd w:w="392" w:type="dxa"/>
        <w:tblLook w:val="04A0" w:firstRow="1" w:lastRow="0" w:firstColumn="1" w:lastColumn="0" w:noHBand="0" w:noVBand="1"/>
      </w:tblPr>
      <w:tblGrid>
        <w:gridCol w:w="9214"/>
      </w:tblGrid>
      <w:tr w:rsidR="005C4A87" w14:paraId="5BB69869" w14:textId="77777777" w:rsidTr="002E1FA7">
        <w:tc>
          <w:tcPr>
            <w:tcW w:w="9214" w:type="dxa"/>
          </w:tcPr>
          <w:p w14:paraId="4ABCBC38" w14:textId="77777777" w:rsidR="005C4A87" w:rsidRDefault="005C4A87" w:rsidP="002E1FA7">
            <w:pPr>
              <w:spacing w:line="276" w:lineRule="auto"/>
              <w:rPr>
                <w:rFonts w:ascii="Meiryo UI" w:eastAsia="Meiryo UI" w:hAnsi="Meiryo UI"/>
                <w:sz w:val="20"/>
                <w:szCs w:val="20"/>
              </w:rPr>
            </w:pPr>
          </w:p>
          <w:p w14:paraId="458D7F78" w14:textId="77777777" w:rsidR="005C4A87" w:rsidRDefault="005C4A87" w:rsidP="002E1FA7">
            <w:pPr>
              <w:spacing w:line="276" w:lineRule="auto"/>
              <w:rPr>
                <w:rFonts w:ascii="Meiryo UI" w:eastAsia="Meiryo UI" w:hAnsi="Meiryo UI"/>
                <w:sz w:val="20"/>
                <w:szCs w:val="20"/>
              </w:rPr>
            </w:pPr>
          </w:p>
          <w:p w14:paraId="7B5E3446" w14:textId="77777777" w:rsidR="009A2A57" w:rsidRDefault="009A2A57" w:rsidP="002E1FA7">
            <w:pPr>
              <w:spacing w:line="276" w:lineRule="auto"/>
              <w:rPr>
                <w:rFonts w:ascii="Meiryo UI" w:eastAsia="Meiryo UI" w:hAnsi="Meiryo UI"/>
                <w:sz w:val="20"/>
                <w:szCs w:val="20"/>
              </w:rPr>
            </w:pPr>
          </w:p>
          <w:p w14:paraId="2ADA7327" w14:textId="77777777" w:rsidR="009A2A57" w:rsidRDefault="009A2A57" w:rsidP="002E1FA7">
            <w:pPr>
              <w:spacing w:line="276" w:lineRule="auto"/>
              <w:rPr>
                <w:rFonts w:ascii="Meiryo UI" w:eastAsia="Meiryo UI" w:hAnsi="Meiryo UI"/>
                <w:sz w:val="20"/>
                <w:szCs w:val="20"/>
              </w:rPr>
            </w:pPr>
          </w:p>
          <w:p w14:paraId="3F10EF59" w14:textId="77777777" w:rsidR="009A2A57" w:rsidRDefault="009A2A57" w:rsidP="002E1FA7">
            <w:pPr>
              <w:spacing w:line="276" w:lineRule="auto"/>
              <w:rPr>
                <w:rFonts w:ascii="Meiryo UI" w:eastAsia="Meiryo UI" w:hAnsi="Meiryo UI"/>
                <w:sz w:val="20"/>
                <w:szCs w:val="20"/>
              </w:rPr>
            </w:pPr>
          </w:p>
          <w:p w14:paraId="605FF13D" w14:textId="77777777" w:rsidR="005C4A87" w:rsidRPr="005054D2" w:rsidRDefault="005C4A87" w:rsidP="002E1FA7">
            <w:pPr>
              <w:spacing w:line="276" w:lineRule="auto"/>
              <w:rPr>
                <w:rFonts w:ascii="Meiryo UI" w:eastAsia="Meiryo UI" w:hAnsi="Meiryo UI"/>
                <w:sz w:val="20"/>
                <w:szCs w:val="20"/>
              </w:rPr>
            </w:pPr>
          </w:p>
        </w:tc>
      </w:tr>
    </w:tbl>
    <w:p w14:paraId="0701D987" w14:textId="77777777" w:rsidR="005C4A87" w:rsidRDefault="005C4A87" w:rsidP="005C4A87">
      <w:pPr>
        <w:rPr>
          <w:rFonts w:ascii="Meiryo UI" w:eastAsia="Meiryo UI" w:hAnsi="Meiryo UI"/>
        </w:rPr>
      </w:pPr>
    </w:p>
    <w:p w14:paraId="069A9C9A" w14:textId="6F1EA19F" w:rsidR="00154C0A" w:rsidRPr="005C4A87" w:rsidRDefault="00154C0A" w:rsidP="00154C0A">
      <w:pPr>
        <w:spacing w:after="240"/>
        <w:rPr>
          <w:rFonts w:ascii="Meiryo UI" w:eastAsia="Meiryo UI" w:hAnsi="Meiryo UI"/>
        </w:rPr>
      </w:pPr>
      <w:r>
        <w:rPr>
          <w:rFonts w:ascii="Arial Black" w:eastAsia="Meiryo UI" w:hAnsi="Arial Black"/>
        </w:rPr>
        <w:t>3</w:t>
      </w:r>
      <w:r w:rsidRPr="00596C97">
        <w:rPr>
          <w:rFonts w:ascii="Arial Black" w:eastAsia="Meiryo UI" w:hAnsi="Arial Black"/>
        </w:rPr>
        <w:t>．</w:t>
      </w:r>
      <w:r>
        <w:rPr>
          <w:rFonts w:ascii="Meiryo UI" w:eastAsia="Meiryo UI" w:hAnsi="Meiryo UI" w:hint="eastAsia"/>
        </w:rPr>
        <w:t>理由</w:t>
      </w:r>
    </w:p>
    <w:tbl>
      <w:tblPr>
        <w:tblStyle w:val="ae"/>
        <w:tblW w:w="0" w:type="auto"/>
        <w:tblInd w:w="392" w:type="dxa"/>
        <w:tblLook w:val="04A0" w:firstRow="1" w:lastRow="0" w:firstColumn="1" w:lastColumn="0" w:noHBand="0" w:noVBand="1"/>
      </w:tblPr>
      <w:tblGrid>
        <w:gridCol w:w="9214"/>
      </w:tblGrid>
      <w:tr w:rsidR="005C4A87" w14:paraId="265F60F0" w14:textId="77777777" w:rsidTr="002E1FA7">
        <w:tc>
          <w:tcPr>
            <w:tcW w:w="9214" w:type="dxa"/>
          </w:tcPr>
          <w:p w14:paraId="68086A8C" w14:textId="77777777" w:rsidR="005C4A87" w:rsidRDefault="005C4A87" w:rsidP="002E1FA7">
            <w:pPr>
              <w:spacing w:line="276" w:lineRule="auto"/>
              <w:rPr>
                <w:rFonts w:ascii="Meiryo UI" w:eastAsia="Meiryo UI" w:hAnsi="Meiryo UI"/>
                <w:sz w:val="20"/>
                <w:szCs w:val="20"/>
              </w:rPr>
            </w:pPr>
          </w:p>
          <w:p w14:paraId="25EC6649" w14:textId="77777777" w:rsidR="009A2A57" w:rsidRDefault="009A2A57" w:rsidP="002E1FA7">
            <w:pPr>
              <w:spacing w:line="276" w:lineRule="auto"/>
              <w:rPr>
                <w:rFonts w:ascii="Meiryo UI" w:eastAsia="Meiryo UI" w:hAnsi="Meiryo UI"/>
                <w:sz w:val="20"/>
                <w:szCs w:val="20"/>
              </w:rPr>
            </w:pPr>
          </w:p>
          <w:p w14:paraId="15A1F3A9" w14:textId="77777777" w:rsidR="002362A4" w:rsidRDefault="002362A4" w:rsidP="002E1FA7">
            <w:pPr>
              <w:spacing w:line="276" w:lineRule="auto"/>
              <w:rPr>
                <w:rFonts w:ascii="Meiryo UI" w:eastAsia="Meiryo UI" w:hAnsi="Meiryo UI"/>
                <w:sz w:val="20"/>
                <w:szCs w:val="20"/>
              </w:rPr>
            </w:pPr>
          </w:p>
          <w:p w14:paraId="010D5571" w14:textId="77777777" w:rsidR="002362A4" w:rsidRDefault="002362A4" w:rsidP="002E1FA7">
            <w:pPr>
              <w:spacing w:line="276" w:lineRule="auto"/>
              <w:rPr>
                <w:rFonts w:ascii="Meiryo UI" w:eastAsia="Meiryo UI" w:hAnsi="Meiryo UI"/>
                <w:sz w:val="20"/>
                <w:szCs w:val="20"/>
              </w:rPr>
            </w:pPr>
          </w:p>
          <w:p w14:paraId="7793889E" w14:textId="77777777" w:rsidR="002362A4" w:rsidRDefault="002362A4" w:rsidP="002E1FA7">
            <w:pPr>
              <w:spacing w:line="276" w:lineRule="auto"/>
              <w:rPr>
                <w:rFonts w:ascii="Meiryo UI" w:eastAsia="Meiryo UI" w:hAnsi="Meiryo UI"/>
                <w:sz w:val="20"/>
                <w:szCs w:val="20"/>
              </w:rPr>
            </w:pPr>
          </w:p>
          <w:p w14:paraId="71ED1AEB" w14:textId="77777777" w:rsidR="002362A4" w:rsidRDefault="002362A4" w:rsidP="002E1FA7">
            <w:pPr>
              <w:spacing w:line="276" w:lineRule="auto"/>
              <w:rPr>
                <w:rFonts w:ascii="Meiryo UI" w:eastAsia="Meiryo UI" w:hAnsi="Meiryo UI"/>
                <w:sz w:val="20"/>
                <w:szCs w:val="20"/>
              </w:rPr>
            </w:pPr>
          </w:p>
          <w:p w14:paraId="07BAF876" w14:textId="77777777" w:rsidR="009A2A57" w:rsidRDefault="009A2A57" w:rsidP="002E1FA7">
            <w:pPr>
              <w:spacing w:line="276" w:lineRule="auto"/>
              <w:rPr>
                <w:rFonts w:ascii="Meiryo UI" w:eastAsia="Meiryo UI" w:hAnsi="Meiryo UI"/>
                <w:sz w:val="20"/>
                <w:szCs w:val="20"/>
              </w:rPr>
            </w:pPr>
          </w:p>
          <w:p w14:paraId="6029CFAC" w14:textId="77777777" w:rsidR="009A2A57" w:rsidRDefault="009A2A57" w:rsidP="002E1FA7">
            <w:pPr>
              <w:spacing w:line="276" w:lineRule="auto"/>
              <w:rPr>
                <w:rFonts w:ascii="Meiryo UI" w:eastAsia="Meiryo UI" w:hAnsi="Meiryo UI"/>
                <w:sz w:val="20"/>
                <w:szCs w:val="20"/>
              </w:rPr>
            </w:pPr>
          </w:p>
          <w:p w14:paraId="791CC7CC" w14:textId="77777777" w:rsidR="009A2A57" w:rsidRDefault="009A2A57" w:rsidP="002E1FA7">
            <w:pPr>
              <w:spacing w:line="276" w:lineRule="auto"/>
              <w:rPr>
                <w:rFonts w:ascii="Meiryo UI" w:eastAsia="Meiryo UI" w:hAnsi="Meiryo UI"/>
                <w:sz w:val="20"/>
                <w:szCs w:val="20"/>
              </w:rPr>
            </w:pPr>
          </w:p>
          <w:p w14:paraId="6CF24C20" w14:textId="77777777" w:rsidR="009A2A57" w:rsidRPr="005054D2" w:rsidRDefault="009A2A57" w:rsidP="002E1FA7">
            <w:pPr>
              <w:spacing w:line="276" w:lineRule="auto"/>
              <w:rPr>
                <w:rFonts w:ascii="Meiryo UI" w:eastAsia="Meiryo UI" w:hAnsi="Meiryo UI"/>
                <w:sz w:val="20"/>
                <w:szCs w:val="20"/>
              </w:rPr>
            </w:pPr>
          </w:p>
        </w:tc>
      </w:tr>
    </w:tbl>
    <w:p w14:paraId="00C067A3" w14:textId="77777777" w:rsidR="005C4A87" w:rsidRPr="002E22F9" w:rsidRDefault="005C4A87" w:rsidP="002E22F9">
      <w:pPr>
        <w:rPr>
          <w:rFonts w:ascii="Meiryo UI" w:eastAsia="Meiryo UI" w:hAnsi="Meiryo UI"/>
        </w:rPr>
      </w:pPr>
    </w:p>
    <w:sectPr w:rsidR="005C4A87" w:rsidRPr="002E22F9" w:rsidSect="00967A48">
      <w:headerReference w:type="default" r:id="rId16"/>
      <w:pgSz w:w="11906" w:h="16838" w:code="9"/>
      <w:pgMar w:top="567" w:right="1077" w:bottom="567" w:left="1077" w:header="567"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64F3BC" w14:textId="77777777" w:rsidR="00B568BC" w:rsidRDefault="00B568BC" w:rsidP="00154F02">
      <w:r>
        <w:separator/>
      </w:r>
    </w:p>
  </w:endnote>
  <w:endnote w:type="continuationSeparator" w:id="0">
    <w:p w14:paraId="3DD85F51" w14:textId="77777777" w:rsidR="00B568BC" w:rsidRDefault="00B568BC" w:rsidP="0015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DC26A" w14:textId="77777777" w:rsidR="00812CC1" w:rsidRDefault="00812CC1">
    <w:pPr>
      <w:pStyle w:val="a5"/>
      <w:jc w:val="center"/>
    </w:pPr>
    <w:r>
      <w:t xml:space="preserve">- </w:t>
    </w:r>
    <w:sdt>
      <w:sdtPr>
        <w:id w:val="1588722780"/>
        <w:docPartObj>
          <w:docPartGallery w:val="Page Numbers (Bottom of Page)"/>
          <w:docPartUnique/>
        </w:docPartObj>
      </w:sdtPr>
      <w:sdtEndPr/>
      <w:sdtContent>
        <w:r>
          <w:fldChar w:fldCharType="begin"/>
        </w:r>
        <w:r>
          <w:instrText>PAGE   \* MERGEFORMAT</w:instrText>
        </w:r>
        <w:r>
          <w:fldChar w:fldCharType="separate"/>
        </w:r>
        <w:r w:rsidRPr="002362A4">
          <w:rPr>
            <w:noProof/>
            <w:lang w:val="ja-JP"/>
          </w:rPr>
          <w:t>9</w:t>
        </w:r>
        <w:r>
          <w:fldChar w:fldCharType="end"/>
        </w:r>
        <w:r>
          <w:t xml:space="preserve"> -</w:t>
        </w:r>
      </w:sdtContent>
    </w:sdt>
  </w:p>
  <w:p w14:paraId="27E82497" w14:textId="77777777" w:rsidR="00812CC1" w:rsidRDefault="00812CC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CEEEF" w14:textId="77777777" w:rsidR="00B568BC" w:rsidRDefault="00B568BC" w:rsidP="00154F02">
      <w:r>
        <w:separator/>
      </w:r>
    </w:p>
  </w:footnote>
  <w:footnote w:type="continuationSeparator" w:id="0">
    <w:p w14:paraId="1C88A6FB" w14:textId="77777777" w:rsidR="00B568BC" w:rsidRDefault="00B568BC" w:rsidP="00154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7CE4F" w14:textId="47A1DC89" w:rsidR="00812CC1" w:rsidRDefault="00812CC1" w:rsidP="00337030">
    <w:pPr>
      <w:pStyle w:val="a3"/>
      <w:jc w:val="right"/>
      <w:rPr>
        <w:rFonts w:asciiTheme="majorEastAsia" w:eastAsiaTheme="majorEastAsia" w:hAnsiTheme="majorEastAsia"/>
        <w:sz w:val="18"/>
        <w:szCs w:val="18"/>
      </w:rPr>
    </w:pPr>
    <w:r>
      <w:rPr>
        <w:rFonts w:asciiTheme="majorEastAsia" w:eastAsiaTheme="majorEastAsia" w:hAnsiTheme="majorEastAsia" w:hint="eastAsia"/>
        <w:sz w:val="18"/>
        <w:szCs w:val="18"/>
      </w:rPr>
      <w:t>令和7年度</w:t>
    </w:r>
    <w:r w:rsidR="00C926FD">
      <w:rPr>
        <w:rFonts w:asciiTheme="majorEastAsia" w:eastAsiaTheme="majorEastAsia" w:hAnsiTheme="majorEastAsia" w:hint="eastAsia"/>
        <w:sz w:val="18"/>
        <w:szCs w:val="18"/>
      </w:rPr>
      <w:t xml:space="preserve"> </w:t>
    </w:r>
    <w:r w:rsidRPr="00337030">
      <w:rPr>
        <w:rFonts w:asciiTheme="majorEastAsia" w:eastAsiaTheme="majorEastAsia" w:hAnsiTheme="majorEastAsia" w:hint="eastAsia"/>
        <w:sz w:val="18"/>
        <w:szCs w:val="18"/>
      </w:rPr>
      <w:t>支部法対策委員会等における課題検討</w:t>
    </w:r>
  </w:p>
  <w:p w14:paraId="6B32547C" w14:textId="77777777" w:rsidR="00812CC1" w:rsidRPr="00337030" w:rsidRDefault="00812CC1" w:rsidP="00337030">
    <w:pPr>
      <w:pStyle w:val="a3"/>
      <w:jc w:val="right"/>
      <w:rPr>
        <w:rFonts w:asciiTheme="majorEastAsia" w:eastAsiaTheme="majorEastAsia" w:hAnsiTheme="majorEastAsia"/>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ADBA4" w14:textId="440CE224" w:rsidR="000D029D" w:rsidRDefault="00131E5B" w:rsidP="00337030">
    <w:pPr>
      <w:pStyle w:val="a3"/>
      <w:jc w:val="right"/>
      <w:rPr>
        <w:rFonts w:asciiTheme="majorEastAsia" w:eastAsiaTheme="majorEastAsia" w:hAnsiTheme="majorEastAsia"/>
        <w:sz w:val="18"/>
        <w:szCs w:val="18"/>
      </w:rPr>
    </w:pPr>
    <w:r>
      <w:rPr>
        <w:rFonts w:asciiTheme="majorEastAsia" w:eastAsiaTheme="majorEastAsia" w:hAnsiTheme="majorEastAsia" w:hint="eastAsia"/>
        <w:sz w:val="18"/>
        <w:szCs w:val="18"/>
      </w:rPr>
      <w:t>統一</w:t>
    </w:r>
    <w:r w:rsidR="000D029D" w:rsidRPr="000D029D">
      <w:rPr>
        <w:rFonts w:asciiTheme="majorEastAsia" w:eastAsiaTheme="majorEastAsia" w:hAnsiTheme="majorEastAsia" w:hint="eastAsia"/>
        <w:sz w:val="18"/>
        <w:szCs w:val="18"/>
      </w:rPr>
      <w:t>課題</w:t>
    </w:r>
    <w:r w:rsidR="009A75F0">
      <w:rPr>
        <w:rFonts w:asciiTheme="majorEastAsia" w:eastAsiaTheme="majorEastAsia" w:hAnsiTheme="majorEastAsia" w:hint="eastAsia"/>
        <w:sz w:val="18"/>
        <w:szCs w:val="18"/>
      </w:rPr>
      <w:t>1</w:t>
    </w:r>
    <w:r w:rsidR="009A75F0">
      <w:rPr>
        <w:rFonts w:asciiTheme="majorEastAsia" w:eastAsiaTheme="majorEastAsia" w:hAnsiTheme="majorEastAsia"/>
        <w:sz w:val="18"/>
        <w:szCs w:val="18"/>
      </w:rPr>
      <w:t xml:space="preserve"> </w:t>
    </w:r>
    <w:r w:rsidR="00812CC1" w:rsidRPr="00812CC1">
      <w:rPr>
        <w:rFonts w:asciiTheme="majorEastAsia" w:eastAsiaTheme="majorEastAsia" w:hAnsiTheme="majorEastAsia" w:hint="eastAsia"/>
        <w:sz w:val="18"/>
        <w:szCs w:val="18"/>
      </w:rPr>
      <w:t>税理士法人制度について</w:t>
    </w:r>
  </w:p>
  <w:p w14:paraId="2EA18A7D" w14:textId="77777777" w:rsidR="004F4CD5" w:rsidRPr="000D029D" w:rsidRDefault="004F4CD5" w:rsidP="00337030">
    <w:pPr>
      <w:pStyle w:val="a3"/>
      <w:jc w:val="right"/>
      <w:rPr>
        <w:rFonts w:asciiTheme="majorEastAsia" w:eastAsiaTheme="majorEastAsia" w:hAnsiTheme="majorEastAsia"/>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440CB" w14:textId="4D77F0D9" w:rsidR="007B0828" w:rsidRDefault="005846B5" w:rsidP="00337030">
    <w:pPr>
      <w:pStyle w:val="a3"/>
      <w:jc w:val="right"/>
      <w:rPr>
        <w:rFonts w:ascii="ＭＳ Ｐゴシック" w:eastAsia="ＭＳ Ｐゴシック" w:hAnsi="ＭＳ Ｐゴシック"/>
        <w:sz w:val="18"/>
        <w:szCs w:val="18"/>
      </w:rPr>
    </w:pPr>
    <w:r w:rsidRPr="005846B5">
      <w:rPr>
        <w:rFonts w:ascii="ＭＳ Ｐゴシック" w:eastAsia="ＭＳ Ｐゴシック" w:hAnsi="ＭＳ Ｐゴシック" w:hint="eastAsia"/>
        <w:sz w:val="18"/>
        <w:szCs w:val="18"/>
      </w:rPr>
      <w:t xml:space="preserve">統一課題2  </w:t>
    </w:r>
    <w:r w:rsidRPr="005846B5">
      <w:rPr>
        <w:rFonts w:ascii="ＭＳ Ｐゴシック" w:eastAsia="ＭＳ Ｐゴシック" w:hAnsi="ＭＳ Ｐゴシック" w:hint="eastAsia"/>
        <w:sz w:val="18"/>
        <w:szCs w:val="18"/>
      </w:rPr>
      <w:t>「所得税の人的控除等や課税の在り方」について</w:t>
    </w:r>
  </w:p>
  <w:p w14:paraId="266FA878" w14:textId="77777777" w:rsidR="005846B5" w:rsidRPr="007B0828" w:rsidRDefault="005846B5" w:rsidP="00337030">
    <w:pPr>
      <w:pStyle w:val="a3"/>
      <w:jc w:val="right"/>
      <w:rPr>
        <w:rFonts w:asciiTheme="majorEastAsia" w:eastAsiaTheme="majorEastAsia" w:hAnsiTheme="majorEastAsia"/>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B87CE" w14:textId="37896130" w:rsidR="005846B5" w:rsidRDefault="005846B5" w:rsidP="00337030">
    <w:pPr>
      <w:pStyle w:val="a3"/>
      <w:jc w:val="right"/>
      <w:rPr>
        <w:rFonts w:ascii="ＭＳ Ｐゴシック" w:eastAsia="ＭＳ Ｐゴシック" w:hAnsi="ＭＳ Ｐゴシック"/>
        <w:sz w:val="18"/>
        <w:szCs w:val="18"/>
      </w:rPr>
    </w:pPr>
    <w:r w:rsidRPr="005846B5">
      <w:rPr>
        <w:rFonts w:ascii="ＭＳ Ｐゴシック" w:eastAsia="ＭＳ Ｐゴシック" w:hAnsi="ＭＳ Ｐゴシック" w:hint="eastAsia"/>
        <w:sz w:val="18"/>
        <w:szCs w:val="18"/>
      </w:rPr>
      <w:t xml:space="preserve">任意課題1  </w:t>
    </w:r>
    <w:r w:rsidRPr="005846B5">
      <w:rPr>
        <w:rFonts w:ascii="ＭＳ Ｐゴシック" w:eastAsia="ＭＳ Ｐゴシック" w:hAnsi="ＭＳ Ｐゴシック" w:hint="eastAsia"/>
        <w:sz w:val="18"/>
        <w:szCs w:val="18"/>
      </w:rPr>
      <w:t>令和</w:t>
    </w:r>
    <w:r>
      <w:rPr>
        <w:rFonts w:ascii="ＭＳ Ｐゴシック" w:eastAsia="ＭＳ Ｐゴシック" w:hAnsi="ＭＳ Ｐゴシック" w:hint="eastAsia"/>
        <w:sz w:val="18"/>
        <w:szCs w:val="18"/>
      </w:rPr>
      <w:t>9</w:t>
    </w:r>
    <w:r w:rsidRPr="005846B5">
      <w:rPr>
        <w:rFonts w:ascii="ＭＳ Ｐゴシック" w:eastAsia="ＭＳ Ｐゴシック" w:hAnsi="ＭＳ Ｐゴシック" w:hint="eastAsia"/>
        <w:sz w:val="18"/>
        <w:szCs w:val="18"/>
      </w:rPr>
      <w:t>年度税制及び税務行政の改正に関する意見について</w:t>
    </w:r>
  </w:p>
  <w:p w14:paraId="505C9161" w14:textId="77777777" w:rsidR="005846B5" w:rsidRPr="005846B5" w:rsidRDefault="005846B5" w:rsidP="00337030">
    <w:pPr>
      <w:pStyle w:val="a3"/>
      <w:jc w:val="right"/>
      <w:rPr>
        <w:rFonts w:asciiTheme="majorEastAsia" w:eastAsiaTheme="majorEastAsia" w:hAnsiTheme="majorEastAsia"/>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77FAD" w14:textId="053BE716" w:rsidR="000D029D" w:rsidRPr="007B0828" w:rsidRDefault="000D029D" w:rsidP="00337030">
    <w:pPr>
      <w:pStyle w:val="a3"/>
      <w:jc w:val="right"/>
      <w:rPr>
        <w:rFonts w:ascii="ＭＳ Ｐゴシック" w:eastAsia="ＭＳ Ｐゴシック" w:hAnsi="ＭＳ Ｐゴシック"/>
        <w:sz w:val="18"/>
        <w:szCs w:val="18"/>
      </w:rPr>
    </w:pPr>
    <w:r w:rsidRPr="007B0828">
      <w:rPr>
        <w:rFonts w:ascii="ＭＳ Ｐゴシック" w:eastAsia="ＭＳ Ｐゴシック" w:hAnsi="ＭＳ Ｐゴシック" w:hint="eastAsia"/>
        <w:sz w:val="18"/>
        <w:szCs w:val="18"/>
      </w:rPr>
      <w:t>任意課題</w:t>
    </w:r>
    <w:r w:rsidR="003D67C0" w:rsidRPr="007B0828">
      <w:rPr>
        <w:rFonts w:ascii="ＭＳ Ｐゴシック" w:eastAsia="ＭＳ Ｐゴシック" w:hAnsi="ＭＳ Ｐゴシック" w:hint="eastAsia"/>
        <w:sz w:val="18"/>
        <w:szCs w:val="18"/>
      </w:rPr>
      <w:t>2</w:t>
    </w:r>
    <w:r w:rsidRPr="007B0828">
      <w:rPr>
        <w:rFonts w:ascii="ＭＳ Ｐゴシック" w:eastAsia="ＭＳ Ｐゴシック" w:hAnsi="ＭＳ Ｐゴシック" w:hint="eastAsia"/>
        <w:sz w:val="18"/>
        <w:szCs w:val="18"/>
      </w:rPr>
      <w:t xml:space="preserve"> </w:t>
    </w:r>
    <w:r w:rsidRPr="007B0828">
      <w:rPr>
        <w:rFonts w:ascii="ＭＳ Ｐゴシック" w:eastAsia="ＭＳ Ｐゴシック" w:hAnsi="ＭＳ Ｐゴシック" w:hint="eastAsia"/>
        <w:sz w:val="18"/>
        <w:szCs w:val="18"/>
      </w:rPr>
      <w:t>その他関連事項</w:t>
    </w:r>
  </w:p>
  <w:p w14:paraId="7A546368" w14:textId="77777777" w:rsidR="000D029D" w:rsidRPr="000D029D" w:rsidRDefault="000D029D" w:rsidP="00337030">
    <w:pPr>
      <w:pStyle w:val="a3"/>
      <w:jc w:val="right"/>
      <w:rPr>
        <w:rFonts w:asciiTheme="majorEastAsia" w:eastAsiaTheme="majorEastAsia" w:hAnsiTheme="majorEastAsia"/>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907455"/>
    <w:multiLevelType w:val="hybridMultilevel"/>
    <w:tmpl w:val="BD561B38"/>
    <w:lvl w:ilvl="0" w:tplc="3AC28E18">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1" w15:restartNumberingAfterBreak="0">
    <w:nsid w:val="3CF41ED3"/>
    <w:multiLevelType w:val="hybridMultilevel"/>
    <w:tmpl w:val="D660B320"/>
    <w:lvl w:ilvl="0" w:tplc="83D859DE">
      <w:start w:val="1"/>
      <w:numFmt w:val="decimalEnclosedCircle"/>
      <w:lvlText w:val="%1"/>
      <w:lvlJc w:val="left"/>
      <w:pPr>
        <w:ind w:left="502" w:hanging="360"/>
      </w:pPr>
      <w:rPr>
        <w:rFonts w:ascii="Arial Black" w:eastAsia="ＭＳ ゴシック" w:hAnsi="Arial Black" w:cs="ＭＳ ゴシック"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 w15:restartNumberingAfterBreak="0">
    <w:nsid w:val="47204F31"/>
    <w:multiLevelType w:val="hybridMultilevel"/>
    <w:tmpl w:val="15A4B804"/>
    <w:lvl w:ilvl="0" w:tplc="7340FC34">
      <w:start w:val="1"/>
      <w:numFmt w:val="decimal"/>
      <w:lvlText w:val="%1．"/>
      <w:lvlJc w:val="left"/>
      <w:pPr>
        <w:ind w:left="360" w:hanging="360"/>
      </w:pPr>
      <w:rPr>
        <w:rFonts w:ascii="Arial Black" w:hAnsi="Arial Black"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06D2F03"/>
    <w:multiLevelType w:val="hybridMultilevel"/>
    <w:tmpl w:val="5EC4E6D2"/>
    <w:lvl w:ilvl="0" w:tplc="AB0ECC04">
      <w:start w:val="1"/>
      <w:numFmt w:val="decimal"/>
      <w:lvlText w:val="(%1)"/>
      <w:lvlJc w:val="left"/>
      <w:pPr>
        <w:ind w:left="689" w:hanging="405"/>
      </w:pPr>
      <w:rPr>
        <w:rFonts w:ascii="Arial Black" w:eastAsiaTheme="minorEastAsia" w:hAnsi="Arial Black"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6748022E"/>
    <w:multiLevelType w:val="hybridMultilevel"/>
    <w:tmpl w:val="6D64FC42"/>
    <w:lvl w:ilvl="0" w:tplc="EC2AAF9C">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abstractNum w:abstractNumId="5" w15:restartNumberingAfterBreak="0">
    <w:nsid w:val="6C6E0633"/>
    <w:multiLevelType w:val="hybridMultilevel"/>
    <w:tmpl w:val="56E8911E"/>
    <w:lvl w:ilvl="0" w:tplc="9724C45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7F0B1322"/>
    <w:multiLevelType w:val="hybridMultilevel"/>
    <w:tmpl w:val="79B20786"/>
    <w:lvl w:ilvl="0" w:tplc="7BF4CDDE">
      <w:start w:val="1"/>
      <w:numFmt w:val="decimalEnclosedCircle"/>
      <w:lvlText w:val="%1"/>
      <w:lvlJc w:val="left"/>
      <w:pPr>
        <w:ind w:left="750" w:hanging="360"/>
      </w:pPr>
      <w:rPr>
        <w:rFonts w:hint="default"/>
      </w:rPr>
    </w:lvl>
    <w:lvl w:ilvl="1" w:tplc="04090017" w:tentative="1">
      <w:start w:val="1"/>
      <w:numFmt w:val="aiueoFullWidth"/>
      <w:lvlText w:val="(%2)"/>
      <w:lvlJc w:val="left"/>
      <w:pPr>
        <w:ind w:left="1230" w:hanging="420"/>
      </w:pPr>
    </w:lvl>
    <w:lvl w:ilvl="2" w:tplc="04090011" w:tentative="1">
      <w:start w:val="1"/>
      <w:numFmt w:val="decimalEnclosedCircle"/>
      <w:lvlText w:val="%3"/>
      <w:lvlJc w:val="left"/>
      <w:pPr>
        <w:ind w:left="1650" w:hanging="420"/>
      </w:pPr>
    </w:lvl>
    <w:lvl w:ilvl="3" w:tplc="0409000F" w:tentative="1">
      <w:start w:val="1"/>
      <w:numFmt w:val="decimal"/>
      <w:lvlText w:val="%4."/>
      <w:lvlJc w:val="left"/>
      <w:pPr>
        <w:ind w:left="2070" w:hanging="420"/>
      </w:pPr>
    </w:lvl>
    <w:lvl w:ilvl="4" w:tplc="04090017" w:tentative="1">
      <w:start w:val="1"/>
      <w:numFmt w:val="aiueoFullWidth"/>
      <w:lvlText w:val="(%5)"/>
      <w:lvlJc w:val="left"/>
      <w:pPr>
        <w:ind w:left="2490" w:hanging="420"/>
      </w:pPr>
    </w:lvl>
    <w:lvl w:ilvl="5" w:tplc="04090011" w:tentative="1">
      <w:start w:val="1"/>
      <w:numFmt w:val="decimalEnclosedCircle"/>
      <w:lvlText w:val="%6"/>
      <w:lvlJc w:val="left"/>
      <w:pPr>
        <w:ind w:left="2910" w:hanging="420"/>
      </w:pPr>
    </w:lvl>
    <w:lvl w:ilvl="6" w:tplc="0409000F" w:tentative="1">
      <w:start w:val="1"/>
      <w:numFmt w:val="decimal"/>
      <w:lvlText w:val="%7."/>
      <w:lvlJc w:val="left"/>
      <w:pPr>
        <w:ind w:left="3330" w:hanging="420"/>
      </w:pPr>
    </w:lvl>
    <w:lvl w:ilvl="7" w:tplc="04090017" w:tentative="1">
      <w:start w:val="1"/>
      <w:numFmt w:val="aiueoFullWidth"/>
      <w:lvlText w:val="(%8)"/>
      <w:lvlJc w:val="left"/>
      <w:pPr>
        <w:ind w:left="3750" w:hanging="420"/>
      </w:pPr>
    </w:lvl>
    <w:lvl w:ilvl="8" w:tplc="04090011" w:tentative="1">
      <w:start w:val="1"/>
      <w:numFmt w:val="decimalEnclosedCircle"/>
      <w:lvlText w:val="%9"/>
      <w:lvlJc w:val="left"/>
      <w:pPr>
        <w:ind w:left="4170" w:hanging="420"/>
      </w:pPr>
    </w:lvl>
  </w:abstractNum>
  <w:num w:numId="1" w16cid:durableId="965702740">
    <w:abstractNumId w:val="1"/>
  </w:num>
  <w:num w:numId="2" w16cid:durableId="97918078">
    <w:abstractNumId w:val="6"/>
  </w:num>
  <w:num w:numId="3" w16cid:durableId="412823397">
    <w:abstractNumId w:val="4"/>
  </w:num>
  <w:num w:numId="4" w16cid:durableId="218052393">
    <w:abstractNumId w:val="0"/>
  </w:num>
  <w:num w:numId="5" w16cid:durableId="1357846264">
    <w:abstractNumId w:val="5"/>
  </w:num>
  <w:num w:numId="6" w16cid:durableId="615983906">
    <w:abstractNumId w:val="2"/>
  </w:num>
  <w:num w:numId="7" w16cid:durableId="110309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52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013"/>
    <w:rsid w:val="0000285B"/>
    <w:rsid w:val="0001079B"/>
    <w:rsid w:val="0003152C"/>
    <w:rsid w:val="00031E57"/>
    <w:rsid w:val="0005544C"/>
    <w:rsid w:val="00071354"/>
    <w:rsid w:val="00090C73"/>
    <w:rsid w:val="000A56C0"/>
    <w:rsid w:val="000A5BAB"/>
    <w:rsid w:val="000C26D3"/>
    <w:rsid w:val="000C4C02"/>
    <w:rsid w:val="000C61D4"/>
    <w:rsid w:val="000D029D"/>
    <w:rsid w:val="000F0011"/>
    <w:rsid w:val="000F763C"/>
    <w:rsid w:val="00114364"/>
    <w:rsid w:val="00131E5B"/>
    <w:rsid w:val="0013293D"/>
    <w:rsid w:val="0015178F"/>
    <w:rsid w:val="00154C0A"/>
    <w:rsid w:val="00154F02"/>
    <w:rsid w:val="00165AEF"/>
    <w:rsid w:val="00186AC7"/>
    <w:rsid w:val="001943B4"/>
    <w:rsid w:val="00195F2B"/>
    <w:rsid w:val="001A2B63"/>
    <w:rsid w:val="001C60E2"/>
    <w:rsid w:val="001D2502"/>
    <w:rsid w:val="00206013"/>
    <w:rsid w:val="00226A92"/>
    <w:rsid w:val="00235124"/>
    <w:rsid w:val="002362A4"/>
    <w:rsid w:val="00242ABB"/>
    <w:rsid w:val="0027514F"/>
    <w:rsid w:val="00276E8B"/>
    <w:rsid w:val="00295584"/>
    <w:rsid w:val="002A1D4F"/>
    <w:rsid w:val="002B02F2"/>
    <w:rsid w:val="002B4007"/>
    <w:rsid w:val="002B6682"/>
    <w:rsid w:val="002D3031"/>
    <w:rsid w:val="002D44D4"/>
    <w:rsid w:val="002D716F"/>
    <w:rsid w:val="002E1FA7"/>
    <w:rsid w:val="002E22F9"/>
    <w:rsid w:val="003052CE"/>
    <w:rsid w:val="0031419E"/>
    <w:rsid w:val="00324503"/>
    <w:rsid w:val="00326B97"/>
    <w:rsid w:val="00330648"/>
    <w:rsid w:val="00334804"/>
    <w:rsid w:val="00337030"/>
    <w:rsid w:val="00341884"/>
    <w:rsid w:val="00347BA6"/>
    <w:rsid w:val="003552B2"/>
    <w:rsid w:val="00362724"/>
    <w:rsid w:val="00365B73"/>
    <w:rsid w:val="00367757"/>
    <w:rsid w:val="00390156"/>
    <w:rsid w:val="003A1DB0"/>
    <w:rsid w:val="003A2515"/>
    <w:rsid w:val="003A3421"/>
    <w:rsid w:val="003D5BD1"/>
    <w:rsid w:val="003D67C0"/>
    <w:rsid w:val="003E14DD"/>
    <w:rsid w:val="003F175A"/>
    <w:rsid w:val="004261EC"/>
    <w:rsid w:val="004407CF"/>
    <w:rsid w:val="00457E7F"/>
    <w:rsid w:val="00466AC4"/>
    <w:rsid w:val="004928D4"/>
    <w:rsid w:val="004941A1"/>
    <w:rsid w:val="004B7554"/>
    <w:rsid w:val="004C16D8"/>
    <w:rsid w:val="004C3528"/>
    <w:rsid w:val="004D075B"/>
    <w:rsid w:val="004F27A2"/>
    <w:rsid w:val="004F4CD5"/>
    <w:rsid w:val="005005E1"/>
    <w:rsid w:val="005049C1"/>
    <w:rsid w:val="005054D2"/>
    <w:rsid w:val="00505524"/>
    <w:rsid w:val="0051158A"/>
    <w:rsid w:val="0052454E"/>
    <w:rsid w:val="00574687"/>
    <w:rsid w:val="0058115E"/>
    <w:rsid w:val="00581726"/>
    <w:rsid w:val="005846B5"/>
    <w:rsid w:val="00586790"/>
    <w:rsid w:val="0059043E"/>
    <w:rsid w:val="00596C97"/>
    <w:rsid w:val="0059772D"/>
    <w:rsid w:val="005B12C7"/>
    <w:rsid w:val="005C4A87"/>
    <w:rsid w:val="005D7D63"/>
    <w:rsid w:val="005E2064"/>
    <w:rsid w:val="005F0140"/>
    <w:rsid w:val="0060447D"/>
    <w:rsid w:val="0061133A"/>
    <w:rsid w:val="00622921"/>
    <w:rsid w:val="0064628E"/>
    <w:rsid w:val="006830DD"/>
    <w:rsid w:val="00693CA2"/>
    <w:rsid w:val="006B6618"/>
    <w:rsid w:val="006B79AA"/>
    <w:rsid w:val="006C1BFA"/>
    <w:rsid w:val="006D2045"/>
    <w:rsid w:val="006F77F9"/>
    <w:rsid w:val="0071182B"/>
    <w:rsid w:val="00714729"/>
    <w:rsid w:val="00733ACF"/>
    <w:rsid w:val="007464D9"/>
    <w:rsid w:val="00752CFF"/>
    <w:rsid w:val="00760F81"/>
    <w:rsid w:val="007622F8"/>
    <w:rsid w:val="00795D2E"/>
    <w:rsid w:val="00797605"/>
    <w:rsid w:val="007A0357"/>
    <w:rsid w:val="007A689A"/>
    <w:rsid w:val="007B0828"/>
    <w:rsid w:val="007B3CC4"/>
    <w:rsid w:val="007C6914"/>
    <w:rsid w:val="007D75AE"/>
    <w:rsid w:val="007D79FA"/>
    <w:rsid w:val="007F3CBE"/>
    <w:rsid w:val="007F433B"/>
    <w:rsid w:val="00801384"/>
    <w:rsid w:val="0080253A"/>
    <w:rsid w:val="00812CC1"/>
    <w:rsid w:val="00814B20"/>
    <w:rsid w:val="00822A43"/>
    <w:rsid w:val="0082760C"/>
    <w:rsid w:val="00835AB9"/>
    <w:rsid w:val="0083611B"/>
    <w:rsid w:val="0084383E"/>
    <w:rsid w:val="00844EF8"/>
    <w:rsid w:val="008525DC"/>
    <w:rsid w:val="008617BF"/>
    <w:rsid w:val="00865203"/>
    <w:rsid w:val="00867D77"/>
    <w:rsid w:val="008736A5"/>
    <w:rsid w:val="00880997"/>
    <w:rsid w:val="0089405E"/>
    <w:rsid w:val="00895850"/>
    <w:rsid w:val="008C75B8"/>
    <w:rsid w:val="008E7469"/>
    <w:rsid w:val="008F6960"/>
    <w:rsid w:val="00905D77"/>
    <w:rsid w:val="0092070C"/>
    <w:rsid w:val="00930471"/>
    <w:rsid w:val="0093556A"/>
    <w:rsid w:val="009435CA"/>
    <w:rsid w:val="00967A48"/>
    <w:rsid w:val="00975943"/>
    <w:rsid w:val="009934C0"/>
    <w:rsid w:val="009A2A57"/>
    <w:rsid w:val="009A75F0"/>
    <w:rsid w:val="009C5E28"/>
    <w:rsid w:val="00A0025E"/>
    <w:rsid w:val="00A04ED9"/>
    <w:rsid w:val="00A31F51"/>
    <w:rsid w:val="00A51985"/>
    <w:rsid w:val="00A56236"/>
    <w:rsid w:val="00A651EF"/>
    <w:rsid w:val="00A7083D"/>
    <w:rsid w:val="00AA10A1"/>
    <w:rsid w:val="00AC096F"/>
    <w:rsid w:val="00AF4FC7"/>
    <w:rsid w:val="00B00C5C"/>
    <w:rsid w:val="00B40E88"/>
    <w:rsid w:val="00B41DD7"/>
    <w:rsid w:val="00B41EEE"/>
    <w:rsid w:val="00B45086"/>
    <w:rsid w:val="00B51543"/>
    <w:rsid w:val="00B51D4A"/>
    <w:rsid w:val="00B568BC"/>
    <w:rsid w:val="00B72577"/>
    <w:rsid w:val="00B81843"/>
    <w:rsid w:val="00B9094C"/>
    <w:rsid w:val="00B924AA"/>
    <w:rsid w:val="00B95BC4"/>
    <w:rsid w:val="00BA545D"/>
    <w:rsid w:val="00BA742D"/>
    <w:rsid w:val="00BC676A"/>
    <w:rsid w:val="00BF4C36"/>
    <w:rsid w:val="00BF6742"/>
    <w:rsid w:val="00C142F5"/>
    <w:rsid w:val="00C1532D"/>
    <w:rsid w:val="00C316D2"/>
    <w:rsid w:val="00C3282B"/>
    <w:rsid w:val="00C65DD1"/>
    <w:rsid w:val="00C926FD"/>
    <w:rsid w:val="00CA21A2"/>
    <w:rsid w:val="00CA37C1"/>
    <w:rsid w:val="00CB5E5A"/>
    <w:rsid w:val="00CC0291"/>
    <w:rsid w:val="00CC07AF"/>
    <w:rsid w:val="00CC18CF"/>
    <w:rsid w:val="00CD1B99"/>
    <w:rsid w:val="00CD3052"/>
    <w:rsid w:val="00CD6A25"/>
    <w:rsid w:val="00CE0270"/>
    <w:rsid w:val="00CE7AAA"/>
    <w:rsid w:val="00CF2CE4"/>
    <w:rsid w:val="00CF6046"/>
    <w:rsid w:val="00D03E46"/>
    <w:rsid w:val="00D6182B"/>
    <w:rsid w:val="00D7123B"/>
    <w:rsid w:val="00D80D32"/>
    <w:rsid w:val="00DA3477"/>
    <w:rsid w:val="00DC7A67"/>
    <w:rsid w:val="00DD603F"/>
    <w:rsid w:val="00DE18D5"/>
    <w:rsid w:val="00DE4E9E"/>
    <w:rsid w:val="00E02348"/>
    <w:rsid w:val="00E13B89"/>
    <w:rsid w:val="00E32C2D"/>
    <w:rsid w:val="00E33EE1"/>
    <w:rsid w:val="00E51EB0"/>
    <w:rsid w:val="00EC03DD"/>
    <w:rsid w:val="00EC38B8"/>
    <w:rsid w:val="00EE3CDF"/>
    <w:rsid w:val="00F13223"/>
    <w:rsid w:val="00F1330D"/>
    <w:rsid w:val="00F21BFD"/>
    <w:rsid w:val="00F42DFA"/>
    <w:rsid w:val="00F534F0"/>
    <w:rsid w:val="00F60C1A"/>
    <w:rsid w:val="00F6174F"/>
    <w:rsid w:val="00F64FF0"/>
    <w:rsid w:val="00F678AF"/>
    <w:rsid w:val="00F70E9B"/>
    <w:rsid w:val="00F75B85"/>
    <w:rsid w:val="00F81497"/>
    <w:rsid w:val="00F94BB1"/>
    <w:rsid w:val="00FB3E4B"/>
    <w:rsid w:val="00FB3FD2"/>
    <w:rsid w:val="00FD5FBB"/>
    <w:rsid w:val="00FE24F7"/>
    <w:rsid w:val="00FE34A5"/>
    <w:rsid w:val="00FF3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5233">
      <v:textbox inset="5.85pt,.7pt,5.85pt,.7pt"/>
    </o:shapedefaults>
    <o:shapelayout v:ext="edit">
      <o:idmap v:ext="edit" data="1"/>
    </o:shapelayout>
  </w:shapeDefaults>
  <w:decimalSymbol w:val="."/>
  <w:listSeparator w:val=","/>
  <w14:docId w14:val="2BEED1F9"/>
  <w15:docId w15:val="{D19C46E6-64BA-4C15-8C55-C749F559C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2B4007"/>
    <w:pPr>
      <w:keepNext/>
      <w:jc w:val="center"/>
      <w:outlineLvl w:val="0"/>
    </w:pPr>
    <w:rPr>
      <w:rFonts w:asciiTheme="majorHAnsi" w:eastAsia="Meiryo UI" w:hAnsiTheme="majorHAnsi" w:cstheme="majorBidi"/>
      <w:sz w:val="32"/>
      <w:szCs w:val="24"/>
    </w:rPr>
  </w:style>
  <w:style w:type="paragraph" w:styleId="2">
    <w:name w:val="heading 2"/>
    <w:basedOn w:val="a"/>
    <w:next w:val="a"/>
    <w:link w:val="20"/>
    <w:uiPriority w:val="9"/>
    <w:unhideWhenUsed/>
    <w:qFormat/>
    <w:rsid w:val="002B4007"/>
    <w:pPr>
      <w:keepNext/>
      <w:jc w:val="center"/>
      <w:outlineLvl w:val="1"/>
    </w:pPr>
    <w:rPr>
      <w:rFonts w:asciiTheme="majorHAnsi" w:eastAsia="Meiryo UI" w:hAnsiTheme="majorHAnsi" w:cstheme="majorBid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54F02"/>
    <w:pPr>
      <w:tabs>
        <w:tab w:val="center" w:pos="4252"/>
        <w:tab w:val="right" w:pos="8504"/>
      </w:tabs>
      <w:snapToGrid w:val="0"/>
    </w:pPr>
  </w:style>
  <w:style w:type="character" w:customStyle="1" w:styleId="a4">
    <w:name w:val="ヘッダー (文字)"/>
    <w:basedOn w:val="a0"/>
    <w:link w:val="a3"/>
    <w:uiPriority w:val="99"/>
    <w:rsid w:val="00154F02"/>
  </w:style>
  <w:style w:type="paragraph" w:styleId="a5">
    <w:name w:val="footer"/>
    <w:basedOn w:val="a"/>
    <w:link w:val="a6"/>
    <w:uiPriority w:val="99"/>
    <w:unhideWhenUsed/>
    <w:rsid w:val="00154F02"/>
    <w:pPr>
      <w:tabs>
        <w:tab w:val="center" w:pos="4252"/>
        <w:tab w:val="right" w:pos="8504"/>
      </w:tabs>
      <w:snapToGrid w:val="0"/>
    </w:pPr>
  </w:style>
  <w:style w:type="character" w:customStyle="1" w:styleId="a6">
    <w:name w:val="フッター (文字)"/>
    <w:basedOn w:val="a0"/>
    <w:link w:val="a5"/>
    <w:uiPriority w:val="99"/>
    <w:rsid w:val="00154F02"/>
  </w:style>
  <w:style w:type="character" w:styleId="a7">
    <w:name w:val="annotation reference"/>
    <w:basedOn w:val="a0"/>
    <w:uiPriority w:val="99"/>
    <w:semiHidden/>
    <w:unhideWhenUsed/>
    <w:rsid w:val="00B51543"/>
    <w:rPr>
      <w:sz w:val="18"/>
      <w:szCs w:val="18"/>
    </w:rPr>
  </w:style>
  <w:style w:type="paragraph" w:styleId="a8">
    <w:name w:val="annotation text"/>
    <w:basedOn w:val="a"/>
    <w:link w:val="a9"/>
    <w:uiPriority w:val="99"/>
    <w:semiHidden/>
    <w:unhideWhenUsed/>
    <w:rsid w:val="00B51543"/>
    <w:pPr>
      <w:jc w:val="left"/>
    </w:pPr>
  </w:style>
  <w:style w:type="character" w:customStyle="1" w:styleId="a9">
    <w:name w:val="コメント文字列 (文字)"/>
    <w:basedOn w:val="a0"/>
    <w:link w:val="a8"/>
    <w:uiPriority w:val="99"/>
    <w:semiHidden/>
    <w:rsid w:val="00B51543"/>
  </w:style>
  <w:style w:type="paragraph" w:styleId="aa">
    <w:name w:val="annotation subject"/>
    <w:basedOn w:val="a8"/>
    <w:next w:val="a8"/>
    <w:link w:val="ab"/>
    <w:uiPriority w:val="99"/>
    <w:semiHidden/>
    <w:unhideWhenUsed/>
    <w:rsid w:val="00B51543"/>
    <w:rPr>
      <w:b/>
      <w:bCs/>
    </w:rPr>
  </w:style>
  <w:style w:type="character" w:customStyle="1" w:styleId="ab">
    <w:name w:val="コメント内容 (文字)"/>
    <w:basedOn w:val="a9"/>
    <w:link w:val="aa"/>
    <w:uiPriority w:val="99"/>
    <w:semiHidden/>
    <w:rsid w:val="00B51543"/>
    <w:rPr>
      <w:b/>
      <w:bCs/>
    </w:rPr>
  </w:style>
  <w:style w:type="paragraph" w:styleId="ac">
    <w:name w:val="Balloon Text"/>
    <w:basedOn w:val="a"/>
    <w:link w:val="ad"/>
    <w:uiPriority w:val="99"/>
    <w:semiHidden/>
    <w:unhideWhenUsed/>
    <w:rsid w:val="00B5154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51543"/>
    <w:rPr>
      <w:rFonts w:asciiTheme="majorHAnsi" w:eastAsiaTheme="majorEastAsia" w:hAnsiTheme="majorHAnsi" w:cstheme="majorBidi"/>
      <w:sz w:val="18"/>
      <w:szCs w:val="18"/>
    </w:rPr>
  </w:style>
  <w:style w:type="table" w:styleId="ae">
    <w:name w:val="Table Grid"/>
    <w:basedOn w:val="a1"/>
    <w:uiPriority w:val="39"/>
    <w:rsid w:val="00347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Grid Table Light"/>
    <w:basedOn w:val="a1"/>
    <w:uiPriority w:val="40"/>
    <w:rsid w:val="00505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ttxt">
    <w:name w:val="cat_txt"/>
    <w:basedOn w:val="a0"/>
    <w:rsid w:val="002B4007"/>
  </w:style>
  <w:style w:type="character" w:customStyle="1" w:styleId="10">
    <w:name w:val="見出し 1 (文字)"/>
    <w:basedOn w:val="a0"/>
    <w:link w:val="1"/>
    <w:uiPriority w:val="9"/>
    <w:rsid w:val="002B4007"/>
    <w:rPr>
      <w:rFonts w:asciiTheme="majorHAnsi" w:eastAsia="Meiryo UI" w:hAnsiTheme="majorHAnsi" w:cstheme="majorBidi"/>
      <w:sz w:val="32"/>
      <w:szCs w:val="24"/>
    </w:rPr>
  </w:style>
  <w:style w:type="character" w:customStyle="1" w:styleId="20">
    <w:name w:val="見出し 2 (文字)"/>
    <w:basedOn w:val="a0"/>
    <w:link w:val="2"/>
    <w:uiPriority w:val="9"/>
    <w:rsid w:val="002B4007"/>
    <w:rPr>
      <w:rFonts w:asciiTheme="majorHAnsi" w:eastAsia="Meiryo UI" w:hAnsiTheme="majorHAnsi" w:cstheme="majorBidi"/>
      <w:sz w:val="28"/>
    </w:rPr>
  </w:style>
  <w:style w:type="character" w:customStyle="1" w:styleId="mtitemno1">
    <w:name w:val="mt_itemno1"/>
    <w:basedOn w:val="a0"/>
    <w:rsid w:val="005C4A87"/>
  </w:style>
  <w:style w:type="paragraph" w:styleId="af0">
    <w:name w:val="List Paragraph"/>
    <w:basedOn w:val="a"/>
    <w:uiPriority w:val="34"/>
    <w:qFormat/>
    <w:rsid w:val="004261EC"/>
    <w:pPr>
      <w:ind w:leftChars="400" w:left="840"/>
    </w:pPr>
  </w:style>
  <w:style w:type="paragraph" w:styleId="af1">
    <w:name w:val="No Spacing"/>
    <w:uiPriority w:val="1"/>
    <w:qFormat/>
    <w:rsid w:val="004261EC"/>
    <w:pPr>
      <w:widowControl w:val="0"/>
      <w:jc w:val="both"/>
    </w:pPr>
  </w:style>
  <w:style w:type="paragraph" w:styleId="af2">
    <w:name w:val="endnote text"/>
    <w:basedOn w:val="a"/>
    <w:link w:val="af3"/>
    <w:uiPriority w:val="99"/>
    <w:semiHidden/>
    <w:unhideWhenUsed/>
    <w:rsid w:val="003E14DD"/>
    <w:pPr>
      <w:snapToGrid w:val="0"/>
      <w:jc w:val="left"/>
    </w:pPr>
  </w:style>
  <w:style w:type="character" w:customStyle="1" w:styleId="af3">
    <w:name w:val="文末脚注文字列 (文字)"/>
    <w:basedOn w:val="a0"/>
    <w:link w:val="af2"/>
    <w:uiPriority w:val="99"/>
    <w:semiHidden/>
    <w:rsid w:val="003E14DD"/>
  </w:style>
  <w:style w:type="character" w:styleId="af4">
    <w:name w:val="endnote reference"/>
    <w:basedOn w:val="a0"/>
    <w:uiPriority w:val="99"/>
    <w:semiHidden/>
    <w:unhideWhenUsed/>
    <w:rsid w:val="003E14DD"/>
    <w:rPr>
      <w:vertAlign w:val="superscript"/>
    </w:rPr>
  </w:style>
  <w:style w:type="paragraph" w:styleId="af5">
    <w:name w:val="Revision"/>
    <w:hidden/>
    <w:uiPriority w:val="99"/>
    <w:semiHidden/>
    <w:rsid w:val="002D44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325911">
      <w:bodyDiv w:val="1"/>
      <w:marLeft w:val="0"/>
      <w:marRight w:val="0"/>
      <w:marTop w:val="0"/>
      <w:marBottom w:val="0"/>
      <w:divBdr>
        <w:top w:val="none" w:sz="0" w:space="0" w:color="auto"/>
        <w:left w:val="none" w:sz="0" w:space="0" w:color="auto"/>
        <w:bottom w:val="none" w:sz="0" w:space="0" w:color="auto"/>
        <w:right w:val="none" w:sz="0" w:space="0" w:color="auto"/>
      </w:divBdr>
    </w:div>
    <w:div w:id="785006037">
      <w:bodyDiv w:val="1"/>
      <w:marLeft w:val="0"/>
      <w:marRight w:val="0"/>
      <w:marTop w:val="0"/>
      <w:marBottom w:val="0"/>
      <w:divBdr>
        <w:top w:val="none" w:sz="0" w:space="0" w:color="auto"/>
        <w:left w:val="none" w:sz="0" w:space="0" w:color="auto"/>
        <w:bottom w:val="none" w:sz="0" w:space="0" w:color="auto"/>
        <w:right w:val="none" w:sz="0" w:space="0" w:color="auto"/>
      </w:divBdr>
    </w:div>
    <w:div w:id="982588130">
      <w:bodyDiv w:val="1"/>
      <w:marLeft w:val="0"/>
      <w:marRight w:val="0"/>
      <w:marTop w:val="0"/>
      <w:marBottom w:val="0"/>
      <w:divBdr>
        <w:top w:val="none" w:sz="0" w:space="0" w:color="auto"/>
        <w:left w:val="none" w:sz="0" w:space="0" w:color="auto"/>
        <w:bottom w:val="none" w:sz="0" w:space="0" w:color="auto"/>
        <w:right w:val="none" w:sz="0" w:space="0" w:color="auto"/>
      </w:divBdr>
      <w:divsChild>
        <w:div w:id="22367522">
          <w:marLeft w:val="0"/>
          <w:marRight w:val="0"/>
          <w:marTop w:val="0"/>
          <w:marBottom w:val="0"/>
          <w:divBdr>
            <w:top w:val="none" w:sz="0" w:space="0" w:color="auto"/>
            <w:left w:val="none" w:sz="0" w:space="0" w:color="auto"/>
            <w:bottom w:val="none" w:sz="0" w:space="0" w:color="auto"/>
            <w:right w:val="none" w:sz="0" w:space="0" w:color="auto"/>
          </w:divBdr>
          <w:divsChild>
            <w:div w:id="2061904732">
              <w:marLeft w:val="0"/>
              <w:marRight w:val="0"/>
              <w:marTop w:val="0"/>
              <w:marBottom w:val="0"/>
              <w:divBdr>
                <w:top w:val="none" w:sz="0" w:space="0" w:color="auto"/>
                <w:left w:val="none" w:sz="0" w:space="0" w:color="auto"/>
                <w:bottom w:val="none" w:sz="0" w:space="0" w:color="auto"/>
                <w:right w:val="none" w:sz="0" w:space="0" w:color="auto"/>
              </w:divBdr>
              <w:divsChild>
                <w:div w:id="1576210243">
                  <w:marLeft w:val="0"/>
                  <w:marRight w:val="0"/>
                  <w:marTop w:val="0"/>
                  <w:marBottom w:val="0"/>
                  <w:divBdr>
                    <w:top w:val="none" w:sz="0" w:space="0" w:color="auto"/>
                    <w:left w:val="none" w:sz="0" w:space="0" w:color="auto"/>
                    <w:bottom w:val="none" w:sz="0" w:space="0" w:color="auto"/>
                    <w:right w:val="none" w:sz="0" w:space="0" w:color="auto"/>
                  </w:divBdr>
                  <w:divsChild>
                    <w:div w:id="821510758">
                      <w:marLeft w:val="0"/>
                      <w:marRight w:val="0"/>
                      <w:marTop w:val="0"/>
                      <w:marBottom w:val="0"/>
                      <w:divBdr>
                        <w:top w:val="none" w:sz="0" w:space="0" w:color="auto"/>
                        <w:left w:val="none" w:sz="0" w:space="0" w:color="auto"/>
                        <w:bottom w:val="none" w:sz="0" w:space="0" w:color="auto"/>
                        <w:right w:val="none" w:sz="0" w:space="0" w:color="auto"/>
                      </w:divBdr>
                    </w:div>
                    <w:div w:id="9053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3DD35C-3AE7-43D3-AA59-D579D38B8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1005</TotalTime>
  <Pages>17</Pages>
  <Words>1620</Words>
  <Characters>9237</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tomohiro ohata</dc:creator>
  <cp:keywords/>
  <dc:description/>
  <cp:lastModifiedBy>trimTO</cp:lastModifiedBy>
  <cp:revision>100</cp:revision>
  <cp:lastPrinted>2025-09-10T06:19:00Z</cp:lastPrinted>
  <dcterms:created xsi:type="dcterms:W3CDTF">2019-09-10T06:00:00Z</dcterms:created>
  <dcterms:modified xsi:type="dcterms:W3CDTF">2025-09-10T06:21:00Z</dcterms:modified>
</cp:coreProperties>
</file>